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9A" w:rsidRPr="0006049A" w:rsidRDefault="0006049A" w:rsidP="0006049A">
      <w:pPr>
        <w:spacing w:after="0" w:line="276" w:lineRule="auto"/>
        <w:rPr>
          <w:rFonts w:asciiTheme="majorHAnsi" w:hAnsiTheme="majorHAnsi" w:cs="Times New Roman"/>
          <w:b/>
          <w:color w:val="000000"/>
          <w:sz w:val="24"/>
          <w:szCs w:val="24"/>
        </w:rPr>
      </w:pPr>
      <w:bookmarkStart w:id="0" w:name="_GoBack"/>
      <w:bookmarkEnd w:id="0"/>
      <w:r w:rsidRPr="0006049A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Obywatelski Komitet Inicjatywy Ustawodawczej 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 w:cs="Times New Roman"/>
        </w:rPr>
      </w:pPr>
      <w:r w:rsidRPr="0006049A">
        <w:rPr>
          <w:rFonts w:asciiTheme="majorHAnsi" w:hAnsiTheme="majorHAnsi" w:cs="Times New Roman"/>
        </w:rPr>
        <w:t xml:space="preserve">popierający projekt ustawy </w:t>
      </w:r>
      <w:r w:rsidRPr="0006049A">
        <w:rPr>
          <w:rFonts w:asciiTheme="majorHAnsi" w:hAnsiTheme="majorHAnsi"/>
          <w:i/>
          <w:color w:val="000000"/>
        </w:rPr>
        <w:t>o zmianie ustawy Karta Nauczyciela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/>
        </w:rPr>
      </w:pPr>
      <w:r w:rsidRPr="0006049A">
        <w:rPr>
          <w:rFonts w:asciiTheme="majorHAnsi" w:hAnsiTheme="majorHAnsi"/>
        </w:rPr>
        <w:t>ul. Smulikowskiego 6/8</w:t>
      </w:r>
    </w:p>
    <w:p w:rsidR="0006049A" w:rsidRPr="0006049A" w:rsidRDefault="0006049A" w:rsidP="0006049A">
      <w:pPr>
        <w:spacing w:after="0" w:line="276" w:lineRule="auto"/>
        <w:rPr>
          <w:rFonts w:asciiTheme="majorHAnsi" w:hAnsiTheme="majorHAnsi"/>
        </w:rPr>
      </w:pPr>
      <w:r w:rsidRPr="0006049A">
        <w:rPr>
          <w:rFonts w:asciiTheme="majorHAnsi" w:hAnsiTheme="majorHAnsi"/>
        </w:rPr>
        <w:t>00-389 Warszawa</w:t>
      </w:r>
    </w:p>
    <w:p w:rsidR="0006049A" w:rsidRDefault="0006049A" w:rsidP="0006049A">
      <w:pPr>
        <w:spacing w:after="0" w:line="240" w:lineRule="auto"/>
        <w:rPr>
          <w:rFonts w:ascii="Ebrima" w:hAnsi="Ebrima"/>
          <w:sz w:val="28"/>
          <w:szCs w:val="28"/>
        </w:rPr>
      </w:pPr>
    </w:p>
    <w:p w:rsidR="00E577CB" w:rsidRPr="00645863" w:rsidRDefault="00FE6BEE" w:rsidP="00E577CB">
      <w:pPr>
        <w:spacing w:after="0" w:line="240" w:lineRule="auto"/>
        <w:jc w:val="center"/>
        <w:rPr>
          <w:rFonts w:ascii="Ebrima" w:hAnsi="Ebrima"/>
          <w:sz w:val="28"/>
          <w:szCs w:val="28"/>
        </w:rPr>
      </w:pPr>
      <w:r w:rsidRPr="00645863">
        <w:rPr>
          <w:rFonts w:ascii="Ebrima" w:hAnsi="Ebrima"/>
          <w:sz w:val="28"/>
          <w:szCs w:val="28"/>
        </w:rPr>
        <w:t>Ustawa z dnia …</w:t>
      </w:r>
      <w:r w:rsidR="007E3FBD" w:rsidRPr="00645863">
        <w:rPr>
          <w:rFonts w:ascii="Ebrima" w:hAnsi="Ebrima"/>
          <w:sz w:val="28"/>
          <w:szCs w:val="28"/>
        </w:rPr>
        <w:t xml:space="preserve"> </w:t>
      </w:r>
    </w:p>
    <w:p w:rsidR="003517AF" w:rsidRPr="00645863" w:rsidRDefault="00FE6BEE" w:rsidP="007F2D9E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645863">
        <w:rPr>
          <w:rFonts w:ascii="Ebrima" w:hAnsi="Ebrima"/>
          <w:i/>
          <w:sz w:val="28"/>
          <w:szCs w:val="28"/>
        </w:rPr>
        <w:t>o zmianie ustawy Karta Nauczyciela</w:t>
      </w:r>
    </w:p>
    <w:p w:rsidR="00237A56" w:rsidRPr="00A957F5" w:rsidRDefault="00237A56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7F2D9E" w:rsidRPr="00A957F5" w:rsidRDefault="007F2D9E" w:rsidP="007F2D9E">
      <w:pPr>
        <w:spacing w:after="0" w:line="276" w:lineRule="auto"/>
        <w:jc w:val="both"/>
        <w:rPr>
          <w:rFonts w:asciiTheme="majorHAnsi" w:hAnsiTheme="majorHAnsi"/>
          <w:b/>
        </w:rPr>
      </w:pPr>
    </w:p>
    <w:p w:rsidR="0048761E" w:rsidRPr="00A957F5" w:rsidRDefault="0048761E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Cs/>
          <w:lang w:eastAsia="pl-PL"/>
        </w:rPr>
      </w:pPr>
      <w:r w:rsidRPr="00A957F5">
        <w:rPr>
          <w:rFonts w:asciiTheme="majorHAnsi" w:hAnsiTheme="majorHAnsi"/>
        </w:rPr>
        <w:t>W ustawie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z dnia 26 </w:t>
      </w:r>
      <w:r w:rsidR="006F25E5" w:rsidRPr="00A957F5">
        <w:rPr>
          <w:rFonts w:asciiTheme="majorHAnsi" w:eastAsia="Times New Roman" w:hAnsiTheme="majorHAnsi" w:cs="Times New Roman"/>
          <w:lang w:eastAsia="pl-PL"/>
        </w:rPr>
        <w:t xml:space="preserve">stycznia 1982 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r. </w:t>
      </w:r>
      <w:r w:rsidR="006F25E5" w:rsidRPr="00A957F5">
        <w:rPr>
          <w:rFonts w:asciiTheme="majorHAnsi" w:eastAsia="Times New Roman" w:hAnsiTheme="majorHAnsi" w:cs="Times New Roman"/>
          <w:bCs/>
          <w:i/>
          <w:lang w:eastAsia="pl-PL"/>
        </w:rPr>
        <w:t>Karta Nauczyciela</w:t>
      </w:r>
      <w:r w:rsidR="0006049A">
        <w:rPr>
          <w:rFonts w:asciiTheme="majorHAnsi" w:eastAsia="Times New Roman" w:hAnsiTheme="majorHAnsi" w:cs="Times New Roman"/>
          <w:bCs/>
          <w:lang w:eastAsia="pl-PL"/>
        </w:rPr>
        <w:t xml:space="preserve"> (tekst jedn. Dz.U. z 2019</w:t>
      </w:r>
      <w:r w:rsidRPr="00A957F5">
        <w:rPr>
          <w:rFonts w:asciiTheme="majorHAnsi" w:eastAsia="Times New Roman" w:hAnsiTheme="majorHAnsi" w:cs="Times New Roman"/>
          <w:bCs/>
          <w:lang w:eastAsia="pl-PL"/>
        </w:rPr>
        <w:t xml:space="preserve"> r. poz. </w:t>
      </w:r>
      <w:r w:rsidR="0006049A">
        <w:rPr>
          <w:rFonts w:asciiTheme="majorHAnsi" w:eastAsia="Times New Roman" w:hAnsiTheme="majorHAnsi" w:cs="Times New Roman"/>
          <w:bCs/>
          <w:lang w:eastAsia="pl-PL"/>
        </w:rPr>
        <w:t>2215</w:t>
      </w:r>
      <w:r w:rsidRPr="00A957F5">
        <w:rPr>
          <w:rFonts w:asciiTheme="majorHAnsi" w:eastAsia="Times New Roman" w:hAnsiTheme="majorHAnsi" w:cs="Times New Roman"/>
          <w:bCs/>
          <w:lang w:eastAsia="pl-PL"/>
        </w:rPr>
        <w:t xml:space="preserve"> ze zm.) wprowadza się następujące zmiany:</w:t>
      </w:r>
    </w:p>
    <w:p w:rsidR="003517AF" w:rsidRPr="00A957F5" w:rsidRDefault="003517AF" w:rsidP="00EC1F60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D14908" w:rsidRPr="00A957F5" w:rsidRDefault="0048761E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a</w:t>
      </w:r>
      <w:r w:rsidR="006F25E5" w:rsidRPr="00A957F5">
        <w:rPr>
          <w:rFonts w:asciiTheme="majorHAnsi" w:eastAsia="Times New Roman" w:hAnsiTheme="majorHAnsi" w:cs="Times New Roman"/>
          <w:lang w:eastAsia="pl-PL"/>
        </w:rPr>
        <w:t>rt. 30 ust. 3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otrzymuje brzmienie:</w:t>
      </w:r>
    </w:p>
    <w:p w:rsidR="00937CDD" w:rsidRPr="00A957F5" w:rsidRDefault="00937CDD" w:rsidP="00EC1F60">
      <w:pPr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  <w:shd w:val="clear" w:color="auto" w:fill="FFFFFF"/>
        </w:rPr>
        <w:t>„3. </w:t>
      </w:r>
      <w:r w:rsidRPr="00A957F5">
        <w:rPr>
          <w:rFonts w:asciiTheme="majorHAnsi" w:hAnsiTheme="majorHAnsi"/>
          <w:i/>
          <w:shd w:val="clear" w:color="auto" w:fill="FFFFFF"/>
        </w:rPr>
        <w:t>Średnie wynagrodzenie nauczycieli stanowi dla: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1)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stażysty - 90%,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2)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kontraktowego - 100%,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3)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mianowanego - 125%,</w:t>
      </w:r>
    </w:p>
    <w:p w:rsidR="00D14908" w:rsidRPr="00A957F5" w:rsidRDefault="00937CDD" w:rsidP="00EC1F60">
      <w:pPr>
        <w:shd w:val="clear" w:color="auto" w:fill="FFFFFF"/>
        <w:spacing w:after="0" w:line="276" w:lineRule="auto"/>
        <w:ind w:left="142"/>
        <w:rPr>
          <w:rFonts w:asciiTheme="majorHAnsi" w:hAnsiTheme="majorHAnsi"/>
          <w:i/>
        </w:rPr>
      </w:pPr>
      <w:r w:rsidRPr="00A957F5">
        <w:rPr>
          <w:rStyle w:val="alb"/>
          <w:rFonts w:asciiTheme="majorHAnsi" w:hAnsiTheme="majorHAnsi"/>
          <w:i/>
        </w:rPr>
        <w:t>4)</w:t>
      </w:r>
      <w:r w:rsidRPr="00A957F5">
        <w:rPr>
          <w:rStyle w:val="alb"/>
          <w:rFonts w:asciiTheme="majorHAnsi" w:hAnsiTheme="majorHAnsi"/>
          <w:i/>
        </w:rPr>
        <w:tab/>
      </w:r>
      <w:r w:rsidRPr="00A957F5">
        <w:rPr>
          <w:rFonts w:asciiTheme="majorHAnsi" w:hAnsiTheme="majorHAnsi"/>
          <w:i/>
        </w:rPr>
        <w:t>nauczyciela dyplomowanego - 155%</w:t>
      </w:r>
    </w:p>
    <w:p w:rsidR="009C19C0" w:rsidRPr="00A957F5" w:rsidRDefault="009C19C0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i/>
          <w:sz w:val="22"/>
          <w:szCs w:val="22"/>
        </w:rPr>
        <w:t xml:space="preserve">- przeciętnego wynagrodzenia </w:t>
      </w:r>
      <w:r w:rsidR="008872DA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E155F4" w:rsidRPr="00A957F5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E155F4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roku budżetowego</w:t>
      </w:r>
      <w:r w:rsidR="008872DA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,</w:t>
      </w:r>
      <w:r w:rsidRPr="00A957F5">
        <w:rPr>
          <w:rFonts w:asciiTheme="majorHAnsi" w:hAnsiTheme="majorHAnsi"/>
          <w:i/>
          <w:sz w:val="22"/>
          <w:szCs w:val="22"/>
        </w:rPr>
        <w:t xml:space="preserve"> ustalanego na podstawie </w:t>
      </w:r>
      <w:hyperlink r:id="rId8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8872DA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2 </w:t>
        </w:r>
      </w:hyperlink>
      <w:r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ustawy z dnia 17 grudnia 1998 r. o emeryturach i rentach z Funduszu Ubezpieczeń Społecznych (Dz. U. z 2018 r. poz. 1270 i 2245 oraz z 2019 r. poz. 39)</w:t>
      </w:r>
      <w:r w:rsidR="00C00C29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.</w:t>
      </w:r>
      <w:r w:rsidR="00937CDD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”</w:t>
      </w:r>
    </w:p>
    <w:p w:rsidR="00937CDD" w:rsidRPr="00A957F5" w:rsidRDefault="00937CDD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</w:p>
    <w:p w:rsidR="007A79DD" w:rsidRPr="00A957F5" w:rsidRDefault="002D2996" w:rsidP="00EC1F60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art. 30 ust. 5 otrzymuje brzmienie:</w:t>
      </w:r>
    </w:p>
    <w:p w:rsidR="00D14908" w:rsidRPr="00A957F5" w:rsidRDefault="002D2996" w:rsidP="00EC1F60">
      <w:pPr>
        <w:pStyle w:val="Akapitzlist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„</w:t>
      </w:r>
      <w:r w:rsidR="00937CDD" w:rsidRPr="00A957F5">
        <w:rPr>
          <w:rFonts w:asciiTheme="majorHAnsi" w:eastAsia="Times New Roman" w:hAnsiTheme="majorHAnsi" w:cs="Times New Roman"/>
          <w:i/>
          <w:shd w:val="clear" w:color="auto" w:fill="FFFFFF"/>
          <w:lang w:eastAsia="pl-PL"/>
        </w:rPr>
        <w:t>5. Minister właściwy do spraw oświaty i wychowania, w porozumieniu z ministrem właściwym do spraw pracy oraz po zasięgnięciu opinii Komisji Wspólnej Rządu i Samorządu Terytorialnego, określa, w drodze rozporządzenia:</w:t>
      </w:r>
    </w:p>
    <w:p w:rsidR="00937CDD" w:rsidRPr="00A957F5" w:rsidRDefault="00937CDD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1)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corocznie wysokość minimalnych stawek wynagrodzenia zasadniczego dla nauczycieli realizujących tygodniowy obowiązkowy wymiar godzin, o którym mowa w art. 42 ust. 3, oraz dla nauczycieli, których tygodniowy obowiązkowy wymiar godzin ustala się na podstawie art. 42 ust. 7, oraz sposób udokumentowania prawa do określonej st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awki wynagrodzenia zasadniczego;</w:t>
      </w:r>
      <w:r w:rsidR="00D17E9C" w:rsidRPr="00A957F5">
        <w:rPr>
          <w:rFonts w:asciiTheme="majorHAnsi" w:eastAsia="Times New Roman" w:hAnsiTheme="majorHAnsi" w:cs="Times New Roman"/>
          <w:i/>
          <w:lang w:eastAsia="pl-PL"/>
        </w:rPr>
        <w:t xml:space="preserve"> </w:t>
      </w:r>
    </w:p>
    <w:p w:rsidR="00D323A3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2)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 xml:space="preserve">sposób obliczania wysokości stawki wynagrodzenia zasadniczego za jedną godzinę przeliczeniową i minimalnej stawki wynagrodzenia zasadniczego dla nauczycieli realizujących tygodniowy obowiązkowy wymiar godzin, 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o którym mowa w art. 42 ust. 4a;</w:t>
      </w:r>
    </w:p>
    <w:p w:rsidR="00D323A3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3)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wykaz stanowisk oraz sprawowanych funkcji uprawniających nauczyciela do dodatku funkcyjnego oraz ogólne warunki przyznawania nau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czycielom dodatku motywacyjnego;</w:t>
      </w:r>
    </w:p>
    <w:p w:rsidR="00D14908" w:rsidRPr="00A957F5" w:rsidRDefault="00D323A3" w:rsidP="00EC1F60">
      <w:pPr>
        <w:shd w:val="clear" w:color="auto" w:fill="FFFFFF"/>
        <w:spacing w:after="0" w:line="276" w:lineRule="auto"/>
        <w:ind w:left="142"/>
        <w:jc w:val="both"/>
        <w:rPr>
          <w:rFonts w:asciiTheme="majorHAnsi" w:eastAsia="Times New Roman" w:hAnsiTheme="majorHAnsi" w:cs="Times New Roman"/>
          <w:i/>
          <w:lang w:eastAsia="pl-PL"/>
        </w:rPr>
      </w:pPr>
      <w:r w:rsidRPr="00A957F5">
        <w:rPr>
          <w:rFonts w:asciiTheme="majorHAnsi" w:eastAsia="Times New Roman" w:hAnsiTheme="majorHAnsi" w:cs="Times New Roman"/>
          <w:i/>
          <w:lang w:eastAsia="pl-PL"/>
        </w:rPr>
        <w:t>4)</w:t>
      </w:r>
      <w:r w:rsidR="004754DE" w:rsidRPr="00A957F5">
        <w:rPr>
          <w:rFonts w:asciiTheme="majorHAnsi" w:eastAsia="Times New Roman" w:hAnsiTheme="majorHAnsi" w:cs="Times New Roman"/>
          <w:i/>
          <w:lang w:eastAsia="pl-PL"/>
        </w:rPr>
        <w:tab/>
      </w:r>
      <w:r w:rsidRPr="00A957F5">
        <w:rPr>
          <w:rFonts w:asciiTheme="majorHAnsi" w:eastAsia="Times New Roman" w:hAnsiTheme="majorHAnsi" w:cs="Times New Roman"/>
          <w:i/>
          <w:lang w:eastAsia="pl-PL"/>
        </w:rPr>
        <w:t>sposób ustalania wysokości wynagrodzenia za pracę w dniu wolnym od pracy</w:t>
      </w:r>
      <w:r w:rsidR="00B43E59" w:rsidRPr="00A957F5">
        <w:rPr>
          <w:rFonts w:asciiTheme="majorHAnsi" w:eastAsia="Times New Roman" w:hAnsiTheme="majorHAnsi" w:cs="Times New Roman"/>
          <w:i/>
          <w:lang w:eastAsia="pl-PL"/>
        </w:rPr>
        <w:t>;</w:t>
      </w:r>
    </w:p>
    <w:p w:rsidR="0042376F" w:rsidRPr="00A957F5" w:rsidRDefault="00D323A3" w:rsidP="00EC1F60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A957F5">
        <w:rPr>
          <w:rFonts w:asciiTheme="majorHAnsi" w:hAnsiTheme="majorHAnsi"/>
          <w:i/>
          <w:sz w:val="22"/>
          <w:szCs w:val="22"/>
        </w:rPr>
        <w:t>- uwzględniając, że</w:t>
      </w:r>
      <w:r w:rsidR="006957B5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Pr="00A957F5">
        <w:rPr>
          <w:rFonts w:asciiTheme="majorHAnsi" w:hAnsiTheme="majorHAnsi"/>
          <w:i/>
          <w:sz w:val="22"/>
          <w:szCs w:val="22"/>
        </w:rPr>
        <w:t xml:space="preserve">kwota wynagrodzenia zasadniczego </w:t>
      </w:r>
      <w:r w:rsidR="006957B5" w:rsidRPr="00A957F5">
        <w:rPr>
          <w:rFonts w:asciiTheme="majorHAnsi" w:hAnsiTheme="majorHAnsi"/>
          <w:i/>
          <w:sz w:val="22"/>
          <w:szCs w:val="22"/>
        </w:rPr>
        <w:t xml:space="preserve">dla nauczyciela dyplomowanego z tytułem magistra i przygotowaniem pedagogicznym stanowi </w:t>
      </w:r>
      <w:r w:rsidR="0000019D" w:rsidRPr="00A957F5">
        <w:rPr>
          <w:rFonts w:asciiTheme="majorHAnsi" w:hAnsiTheme="majorHAnsi"/>
          <w:i/>
          <w:sz w:val="22"/>
          <w:szCs w:val="22"/>
        </w:rPr>
        <w:t xml:space="preserve">co najmniej </w:t>
      </w:r>
      <w:r w:rsidR="006957B5" w:rsidRPr="00A957F5">
        <w:rPr>
          <w:rFonts w:asciiTheme="majorHAnsi" w:hAnsiTheme="majorHAnsi"/>
          <w:i/>
          <w:sz w:val="22"/>
          <w:szCs w:val="22"/>
        </w:rPr>
        <w:t>100% przeciętnego wynagrodzenia</w:t>
      </w:r>
      <w:r w:rsidR="00DB6909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DB6909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>w trzecim kwartale poprzedzającego</w:t>
      </w:r>
      <w:r w:rsidR="00DB6909" w:rsidRPr="00A957F5">
        <w:rPr>
          <w:rFonts w:asciiTheme="majorHAnsi" w:hAnsiTheme="majorHAnsi"/>
          <w:b/>
          <w:bCs/>
          <w:sz w:val="31"/>
          <w:szCs w:val="31"/>
          <w:shd w:val="clear" w:color="auto" w:fill="FFFFFF"/>
        </w:rPr>
        <w:t xml:space="preserve"> </w:t>
      </w:r>
      <w:r w:rsidR="00DB6909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roku budżetowego, </w:t>
      </w:r>
      <w:r w:rsidR="00EC59C2" w:rsidRPr="00A957F5">
        <w:rPr>
          <w:rFonts w:asciiTheme="majorHAnsi" w:hAnsiTheme="majorHAnsi"/>
          <w:i/>
          <w:sz w:val="22"/>
          <w:szCs w:val="22"/>
        </w:rPr>
        <w:t xml:space="preserve">ustalanego na podstawie </w:t>
      </w:r>
      <w:hyperlink r:id="rId9" w:anchor="/document/16832385?unitId=art(20)pkt(1)lit(a)&amp;cm=DOCUMENT" w:history="1">
        <w:r w:rsidR="00EC59C2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6C0554" w:rsidRPr="00A957F5">
          <w:rPr>
            <w:rFonts w:asciiTheme="majorHAnsi" w:eastAsiaTheme="minorHAnsi" w:hAnsiTheme="majorHAnsi" w:cstheme="minorBidi"/>
            <w:i/>
            <w:sz w:val="22"/>
            <w:szCs w:val="22"/>
            <w:shd w:val="clear" w:color="auto" w:fill="FFFFFF"/>
            <w:lang w:eastAsia="en-US"/>
          </w:rPr>
          <w:t>2</w:t>
        </w:r>
      </w:hyperlink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ustawy z dnia 17 grudnia 1998 r. o emeryturach i rentach z Funduszu Ubezpieczeń Społecznych (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tekst jedn. Dz. U. z 2020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r. poz. 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53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 xml:space="preserve"> </w:t>
      </w:r>
      <w:r w:rsidR="00DE3564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z późn.zm.</w:t>
      </w:r>
      <w:r w:rsidR="00EC59C2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)</w:t>
      </w:r>
      <w:r w:rsidR="002C722B" w:rsidRPr="00A957F5">
        <w:rPr>
          <w:rFonts w:asciiTheme="majorHAnsi" w:hAnsiTheme="majorHAnsi"/>
          <w:i/>
          <w:sz w:val="22"/>
          <w:szCs w:val="22"/>
        </w:rPr>
        <w:t>, a na pozostałych poziomach wykształceni</w:t>
      </w:r>
      <w:r w:rsidR="00BC5A14" w:rsidRPr="00A957F5">
        <w:rPr>
          <w:rFonts w:asciiTheme="majorHAnsi" w:hAnsiTheme="majorHAnsi"/>
          <w:i/>
          <w:sz w:val="22"/>
          <w:szCs w:val="22"/>
        </w:rPr>
        <w:t xml:space="preserve">a i awansu zawodowego kwotę proporcjonalnie </w:t>
      </w:r>
      <w:r w:rsidR="0042376F" w:rsidRPr="00A957F5">
        <w:rPr>
          <w:rFonts w:asciiTheme="majorHAnsi" w:hAnsiTheme="majorHAnsi"/>
          <w:i/>
          <w:sz w:val="22"/>
          <w:szCs w:val="22"/>
        </w:rPr>
        <w:t>niższą, z tym, że wynagrodzenie dla nauczyciela stażysty z tytułem magistra i przygotowaniem pedagogicznym stanowi</w:t>
      </w:r>
      <w:r w:rsidR="00C71B17" w:rsidRPr="00A957F5">
        <w:rPr>
          <w:rFonts w:asciiTheme="majorHAnsi" w:hAnsiTheme="majorHAnsi"/>
          <w:i/>
          <w:sz w:val="22"/>
          <w:szCs w:val="22"/>
        </w:rPr>
        <w:t>ć ma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56548D" w:rsidRPr="00A957F5">
        <w:rPr>
          <w:rFonts w:asciiTheme="majorHAnsi" w:hAnsiTheme="majorHAnsi"/>
          <w:i/>
          <w:sz w:val="22"/>
          <w:szCs w:val="22"/>
        </w:rPr>
        <w:t>co najmniej</w:t>
      </w:r>
      <w:r w:rsidR="004B7CCC" w:rsidRPr="00A957F5">
        <w:rPr>
          <w:rFonts w:asciiTheme="majorHAnsi" w:hAnsiTheme="majorHAnsi"/>
          <w:i/>
          <w:sz w:val="22"/>
          <w:szCs w:val="22"/>
        </w:rPr>
        <w:t xml:space="preserve"> 73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% </w:t>
      </w:r>
      <w:r w:rsidR="003B5411">
        <w:rPr>
          <w:rFonts w:asciiTheme="majorHAnsi" w:hAnsiTheme="majorHAnsi"/>
          <w:i/>
          <w:sz w:val="22"/>
          <w:szCs w:val="22"/>
        </w:rPr>
        <w:t xml:space="preserve">wyżej określonego </w:t>
      </w:r>
      <w:r w:rsidR="0042376F" w:rsidRPr="00A957F5">
        <w:rPr>
          <w:rFonts w:asciiTheme="majorHAnsi" w:hAnsiTheme="majorHAnsi"/>
          <w:i/>
          <w:sz w:val="22"/>
          <w:szCs w:val="22"/>
        </w:rPr>
        <w:t xml:space="preserve">wynagrodzenia </w:t>
      </w:r>
      <w:r w:rsidR="00347F02" w:rsidRPr="00A957F5">
        <w:rPr>
          <w:rFonts w:asciiTheme="majorHAnsi" w:hAnsiTheme="majorHAnsi"/>
          <w:i/>
          <w:sz w:val="22"/>
          <w:szCs w:val="22"/>
        </w:rPr>
        <w:t>zasadniczego nauczyciela dyplomowanego z tytułem magistra i przygotowaniem pedagogicznym</w:t>
      </w:r>
      <w:r w:rsidR="0042376F" w:rsidRPr="00A957F5">
        <w:rPr>
          <w:rFonts w:asciiTheme="majorHAnsi" w:hAnsiTheme="majorHAnsi"/>
          <w:i/>
          <w:sz w:val="22"/>
          <w:szCs w:val="22"/>
        </w:rPr>
        <w:t>,</w:t>
      </w:r>
    </w:p>
    <w:p w:rsidR="007F2D9E" w:rsidRDefault="0042376F" w:rsidP="003B5411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i/>
          <w:sz w:val="22"/>
          <w:szCs w:val="22"/>
        </w:rPr>
      </w:pPr>
      <w:r w:rsidRPr="00A957F5">
        <w:rPr>
          <w:rFonts w:asciiTheme="majorHAnsi" w:hAnsiTheme="majorHAnsi"/>
          <w:i/>
          <w:sz w:val="22"/>
          <w:szCs w:val="22"/>
        </w:rPr>
        <w:lastRenderedPageBreak/>
        <w:t>-</w:t>
      </w:r>
      <w:r w:rsidR="00D323A3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="004A63DE" w:rsidRPr="00A957F5">
        <w:rPr>
          <w:rFonts w:asciiTheme="majorHAnsi" w:hAnsiTheme="majorHAnsi"/>
          <w:i/>
          <w:sz w:val="22"/>
          <w:szCs w:val="22"/>
        </w:rPr>
        <w:t xml:space="preserve">a także </w:t>
      </w:r>
      <w:r w:rsidR="00D323A3" w:rsidRPr="00A957F5">
        <w:rPr>
          <w:rFonts w:asciiTheme="majorHAnsi" w:hAnsiTheme="majorHAnsi"/>
          <w:i/>
          <w:sz w:val="22"/>
          <w:szCs w:val="22"/>
        </w:rPr>
        <w:t>uwzględniając stopnie awansu zawodowego, poziom wykształcenia nauczycieli i wymiar zajęć obowiązkowych, stanowiska kierownicze w szkole i sprawowane funkcje, stopień zaangażowania nauczycieli w pracę oraz zapewniając, że wynagrodzenie za pracę w dniu wolnym od pracy uwzględnia osobistą stawkę zaszeregowania nauczyciela i dodatek za warunki pracy.</w:t>
      </w:r>
      <w:r w:rsidR="00603703" w:rsidRPr="00A957F5">
        <w:rPr>
          <w:rFonts w:asciiTheme="majorHAnsi" w:hAnsiTheme="majorHAnsi"/>
          <w:i/>
          <w:sz w:val="22"/>
          <w:szCs w:val="22"/>
        </w:rPr>
        <w:t>”</w:t>
      </w:r>
    </w:p>
    <w:p w:rsidR="0006049A" w:rsidRDefault="0006049A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</w:p>
    <w:p w:rsidR="003517AF" w:rsidRPr="00373CE9" w:rsidRDefault="003517AF" w:rsidP="00364A4F">
      <w:pPr>
        <w:spacing w:after="0" w:line="276" w:lineRule="auto"/>
        <w:jc w:val="center"/>
        <w:rPr>
          <w:rFonts w:ascii="Ebrima" w:hAnsi="Ebrima"/>
          <w:sz w:val="28"/>
          <w:szCs w:val="28"/>
        </w:rPr>
      </w:pPr>
      <w:r w:rsidRPr="00373CE9">
        <w:rPr>
          <w:rFonts w:ascii="Ebrima" w:hAnsi="Ebrima"/>
          <w:sz w:val="28"/>
          <w:szCs w:val="28"/>
        </w:rPr>
        <w:t xml:space="preserve">Uzasadnienie </w:t>
      </w:r>
    </w:p>
    <w:p w:rsidR="003517AF" w:rsidRPr="0086069F" w:rsidRDefault="003517AF" w:rsidP="00364A4F">
      <w:pPr>
        <w:spacing w:after="0" w:line="276" w:lineRule="auto"/>
        <w:jc w:val="center"/>
        <w:rPr>
          <w:rFonts w:ascii="Ebrima" w:hAnsi="Ebrima"/>
          <w:sz w:val="20"/>
          <w:szCs w:val="20"/>
        </w:rPr>
      </w:pPr>
    </w:p>
    <w:p w:rsidR="003517AF" w:rsidRPr="0086069F" w:rsidRDefault="003517AF" w:rsidP="00364A4F">
      <w:pPr>
        <w:pStyle w:val="Akapitzlist"/>
        <w:numPr>
          <w:ilvl w:val="0"/>
          <w:numId w:val="1"/>
        </w:numPr>
        <w:spacing w:after="0" w:line="276" w:lineRule="auto"/>
        <w:ind w:left="709" w:hanging="709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86069F">
        <w:rPr>
          <w:rFonts w:ascii="Ebrima" w:eastAsia="Times New Roman" w:hAnsi="Ebrima" w:cs="Times New Roman"/>
          <w:sz w:val="24"/>
          <w:szCs w:val="24"/>
          <w:lang w:eastAsia="pl-PL"/>
        </w:rPr>
        <w:t>Stan faktyczny, potrzeba i cel wydania ustawy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A3121F" w:rsidRPr="00A957F5" w:rsidRDefault="003B5411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S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 xml:space="preserve">ystem wynagrodzeń nauczycielskich </w:t>
      </w:r>
      <w:r>
        <w:rPr>
          <w:rFonts w:asciiTheme="majorHAnsi" w:eastAsia="Times New Roman" w:hAnsiTheme="majorHAnsi" w:cs="Times New Roman"/>
          <w:lang w:eastAsia="pl-PL"/>
        </w:rPr>
        <w:t>w o</w:t>
      </w:r>
      <w:r w:rsidRPr="00A957F5">
        <w:rPr>
          <w:rFonts w:asciiTheme="majorHAnsi" w:eastAsia="Times New Roman" w:hAnsiTheme="majorHAnsi" w:cs="Times New Roman"/>
          <w:lang w:eastAsia="pl-PL"/>
        </w:rPr>
        <w:t>becny</w:t>
      </w:r>
      <w:r>
        <w:rPr>
          <w:rFonts w:asciiTheme="majorHAnsi" w:eastAsia="Times New Roman" w:hAnsiTheme="majorHAnsi" w:cs="Times New Roman"/>
          <w:lang w:eastAsia="pl-PL"/>
        </w:rPr>
        <w:t>m kształcie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 xml:space="preserve">opiera się </w:t>
      </w:r>
      <w:r w:rsidR="00BF14E8" w:rsidRPr="00A957F5">
        <w:rPr>
          <w:rFonts w:asciiTheme="majorHAnsi" w:eastAsia="Times New Roman" w:hAnsiTheme="majorHAnsi" w:cs="Times New Roman"/>
          <w:lang w:eastAsia="pl-PL"/>
        </w:rPr>
        <w:t xml:space="preserve">z jednej strony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>o instytucję średniego wynagrodzenia</w:t>
      </w:r>
      <w:r w:rsidR="00BF14E8" w:rsidRPr="00A957F5">
        <w:rPr>
          <w:rFonts w:asciiTheme="majorHAnsi" w:eastAsia="Times New Roman" w:hAnsiTheme="majorHAnsi" w:cs="Times New Roman"/>
          <w:lang w:eastAsia="pl-PL"/>
        </w:rPr>
        <w:t xml:space="preserve">, z drugiej strony </w:t>
      </w:r>
      <w:r w:rsidR="00A3121F" w:rsidRPr="00A957F5">
        <w:rPr>
          <w:rFonts w:asciiTheme="majorHAnsi" w:eastAsia="Times New Roman" w:hAnsiTheme="majorHAnsi" w:cs="Times New Roman"/>
          <w:lang w:eastAsia="pl-PL"/>
        </w:rPr>
        <w:t>wynagrodzenia zasadniczego, określanych centralnie w sposób normatywny.</w:t>
      </w:r>
    </w:p>
    <w:p w:rsidR="00A3121F" w:rsidRPr="00A957F5" w:rsidRDefault="00A3121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A3121F" w:rsidRPr="002D3A6F" w:rsidRDefault="00A3121F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 w:rsidRPr="00A957F5">
        <w:rPr>
          <w:rFonts w:asciiTheme="majorHAnsi" w:eastAsia="Times New Roman" w:hAnsiTheme="majorHAnsi" w:cs="Times New Roman"/>
          <w:lang w:eastAsia="pl-PL"/>
        </w:rPr>
        <w:t xml:space="preserve">Stawki </w:t>
      </w:r>
      <w:r w:rsidR="00442AEA" w:rsidRPr="00A957F5">
        <w:rPr>
          <w:rFonts w:asciiTheme="majorHAnsi" w:eastAsia="Times New Roman" w:hAnsiTheme="majorHAnsi" w:cs="Times New Roman"/>
          <w:lang w:eastAsia="pl-PL"/>
        </w:rPr>
        <w:t>wynagrodzenia średniego stanowią</w:t>
      </w:r>
      <w:r w:rsidR="00F636F7">
        <w:rPr>
          <w:rFonts w:asciiTheme="majorHAnsi" w:eastAsia="Times New Roman" w:hAnsiTheme="majorHAnsi" w:cs="Times New Roman"/>
          <w:lang w:eastAsia="pl-PL"/>
        </w:rPr>
        <w:t xml:space="preserve"> wskazany w ustawie Karta Nauczyciela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</w:t>
      </w:r>
      <w:r w:rsidR="00F636F7">
        <w:rPr>
          <w:rFonts w:asciiTheme="majorHAnsi" w:eastAsia="Times New Roman" w:hAnsiTheme="majorHAnsi" w:cs="Times New Roman"/>
          <w:lang w:eastAsia="pl-PL"/>
        </w:rPr>
        <w:t>właściwy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 procent dla każdego ze stopni awansu zawodowego w odniesieniu do kwoty bazowej </w:t>
      </w:r>
      <w:r w:rsidRPr="00A957F5">
        <w:rPr>
          <w:rFonts w:asciiTheme="majorHAnsi" w:hAnsiTheme="majorHAnsi"/>
          <w:shd w:val="clear" w:color="auto" w:fill="FFFFFF"/>
        </w:rPr>
        <w:t xml:space="preserve">określanej dla nauczycieli corocznie w </w:t>
      </w:r>
      <w:hyperlink r:id="rId10" w:anchor="/search-hypertext/16790821_art(30)_1?pit=2019-07-08" w:history="1">
        <w:r w:rsidRPr="00A957F5">
          <w:rPr>
            <w:rFonts w:asciiTheme="majorHAnsi" w:hAnsiTheme="majorHAnsi"/>
            <w:shd w:val="clear" w:color="auto" w:fill="FFFFFF"/>
          </w:rPr>
          <w:t>ustawie</w:t>
        </w:r>
      </w:hyperlink>
      <w:r w:rsidRPr="00A957F5">
        <w:rPr>
          <w:rFonts w:asciiTheme="majorHAnsi" w:hAnsiTheme="majorHAnsi"/>
          <w:shd w:val="clear" w:color="auto" w:fill="FFFFFF"/>
        </w:rPr>
        <w:t xml:space="preserve"> budżetowej</w:t>
      </w:r>
      <w:r w:rsidR="002E5656">
        <w:rPr>
          <w:rFonts w:asciiTheme="majorHAnsi" w:hAnsiTheme="majorHAnsi"/>
          <w:shd w:val="clear" w:color="auto" w:fill="FFFFFF"/>
        </w:rPr>
        <w:t xml:space="preserve"> (art. 30 ust. 3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ustawy z dnia 26 styc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znia 1982 r. Karta Nauczyciela,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tekst jedn. Dz.U.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 xml:space="preserve"> z 2019 r. poz. 2215 z późn.zm. </w:t>
      </w:r>
      <w:r w:rsidR="002E5656" w:rsidRP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– dalej KN</w:t>
      </w:r>
      <w:r w:rsidR="002D3A6F">
        <w:rPr>
          <w:rFonts w:asciiTheme="majorHAnsi" w:eastAsia="Times New Roman" w:hAnsiTheme="majorHAnsi" w:cs="Times New Roman"/>
          <w:bCs/>
          <w:shd w:val="clear" w:color="auto" w:fill="FFFFFF"/>
          <w:lang w:eastAsia="pl-PL"/>
        </w:rPr>
        <w:t>).</w:t>
      </w: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hAnsiTheme="majorHAnsi"/>
          <w:shd w:val="clear" w:color="auto" w:fill="FFFFFF"/>
        </w:rPr>
        <w:t>Z kolei stawki wynagrodzenia zasadniczego określane są corocznie przez ministra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 w wydawanym przez siebie rozporządzeniu</w:t>
      </w:r>
      <w:r w:rsidR="00F636F7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na podstawie delegacji zawartej w treści pragmatyki nauczycielskiej</w:t>
      </w:r>
      <w:r w:rsidR="002D3A6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(art. 30 ust. 6 KN)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16E4" w:rsidRPr="00A957F5" w:rsidRDefault="00D216E4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BF14E8" w:rsidRPr="00A957F5" w:rsidRDefault="00853D85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Zdaniem Wnioskodawcy s</w:t>
      </w:r>
      <w:r w:rsidR="00D216E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ystem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obecnym kształcie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m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a</w:t>
      </w:r>
      <w:r w:rsidR="00D2534D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charakter skrajnie arbitralny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,</w:t>
      </w:r>
      <w:r w:rsidR="00E71FCB" w:rsidRP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jest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 i</w:t>
      </w:r>
      <w:r w:rsidR="008509C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niezobiektywizowany. </w:t>
      </w:r>
    </w:p>
    <w:p w:rsidR="00BF14E8" w:rsidRPr="00A957F5" w:rsidRDefault="00BF14E8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16E4" w:rsidRDefault="008509C0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System ten opiera się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D216E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na 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kwotach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średniego wynagrodzenia ustalonych 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na podstawie kwoty bazowej</w:t>
      </w:r>
      <w:r w:rsidR="00B8313C">
        <w:rPr>
          <w:rFonts w:asciiTheme="majorHAnsi" w:eastAsia="Times New Roman" w:hAnsiTheme="majorHAnsi" w:cs="Times New Roman"/>
          <w:shd w:val="clear" w:color="auto" w:fill="FFFFFF"/>
          <w:lang w:eastAsia="pl-PL"/>
        </w:rPr>
        <w:t>,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określonej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przez parlament</w:t>
      </w:r>
      <w:r w:rsidR="00213FD2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ustawie budżetowej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również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stawkach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wynagrodzenia zasadniczego </w:t>
      </w:r>
      <w:r w:rsidR="00257877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ustalonych </w:t>
      </w:r>
      <w:r w:rsidR="00B75260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przez </w:t>
      </w:r>
      <w:r w:rsidR="00301EF4" w:rsidRPr="00A957F5">
        <w:rPr>
          <w:rFonts w:asciiTheme="majorHAnsi" w:hAnsiTheme="majorHAnsi"/>
          <w:shd w:val="clear" w:color="auto" w:fill="FFFFFF"/>
        </w:rPr>
        <w:t>ministra</w:t>
      </w:r>
      <w:r w:rsidR="00301EF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właściwego do spraw oświaty i wychowania.</w:t>
      </w: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obowiązującym systemie prawa finansowego, </w:t>
      </w:r>
      <w:r w:rsidR="00173A7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jak również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szeroko rozumianego prawa oświatowego, w tym na gruncie pragmatyki nauczycielskiej, nie wyst</w:t>
      </w:r>
      <w:r w:rsidR="00173A7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ępuje mechanizm transparentnego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ustalania kwoty bazowej dla nauczy</w:t>
      </w:r>
      <w:r w:rsidR="008851A9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cieli w ustawie budżetowej, a także stawek wynagrodzenia zasadniczego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przez ministra właściwego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do spraw oświaty i wychowania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EC6FD4" w:rsidRDefault="00EC6FD4" w:rsidP="00301EF4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Default="00EC6FD4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W obu przypadkach</w:t>
      </w:r>
      <w:r w:rsidR="002A5736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tj.</w:t>
      </w:r>
      <w:r w:rsidR="00017EA7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>w treści uzas</w:t>
      </w:r>
      <w:r w:rsidR="00017EA7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adnienia ustawy budżetowej oraz 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w treści uzasadnienia rozporządzenia płacowego nauczycieli, nie </w:t>
      </w:r>
      <w:r w:rsidR="002A5736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wskazuje się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kwoty bazowej w określone</w:t>
      </w:r>
      <w:r w:rsidR="00D2534D">
        <w:rPr>
          <w:rFonts w:asciiTheme="majorHAnsi" w:eastAsia="Times New Roman" w:hAnsiTheme="majorHAnsi" w:cs="Times New Roman"/>
          <w:shd w:val="clear" w:color="auto" w:fill="FFFFFF"/>
          <w:lang w:eastAsia="pl-PL"/>
        </w:rPr>
        <w:t>j wysokości, ani nie wskazuje się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argumentów na rzecz przyjęcia określonych stawek wynagrodzenia zasadniczego. </w:t>
      </w:r>
    </w:p>
    <w:p w:rsidR="00423B38" w:rsidRDefault="00423B38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D2534D" w:rsidRPr="00A957F5" w:rsidRDefault="00D2534D" w:rsidP="00D2534D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Bez wątpienia więc aktualnie obowiązujący system </w:t>
      </w:r>
      <w:r w:rsidR="00423B38">
        <w:rPr>
          <w:rFonts w:asciiTheme="majorHAnsi" w:eastAsia="Times New Roman" w:hAnsiTheme="majorHAnsi" w:cs="Times New Roman"/>
          <w:shd w:val="clear" w:color="auto" w:fill="FFFFFF"/>
          <w:lang w:eastAsia="pl-PL"/>
        </w:rPr>
        <w:t>wynagrodzeń nauczycielskich ma charakter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arbitralny i </w:t>
      </w:r>
      <w:r w:rsidR="00E71FCB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nietransparentny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D2534D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423B38" w:rsidRDefault="00301EF4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lastRenderedPageBreak/>
        <w:t>Tak kwota bazowa, jak również stawki wynagrodzenia zasadniczego nie mają powiązania z</w:t>
      </w:r>
      <w:r w:rsidR="00B25F90">
        <w:rPr>
          <w:rFonts w:asciiTheme="majorHAnsi" w:eastAsia="Times New Roman" w:hAnsiTheme="majorHAnsi" w:cs="Times New Roman"/>
          <w:shd w:val="clear" w:color="auto" w:fill="FFFFFF"/>
          <w:lang w:eastAsia="pl-PL"/>
        </w:rPr>
        <w:t>e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zobiektywizowanymi kryteriami</w:t>
      </w:r>
      <w:r w:rsidR="00423B38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-</w:t>
      </w:r>
      <w:r w:rsidR="005109B5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tak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normatywnymi</w:t>
      </w:r>
      <w:r w:rsidR="005109B5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jak i faktycznymi</w:t>
      </w:r>
      <w:r w:rsidR="00B25F90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(np. aktualnymi wskaźnikami gospodarczymi czy ekonomicznymi)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423B38" w:rsidRDefault="00423B38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2A5736" w:rsidRPr="00A957F5" w:rsidRDefault="00D2534D" w:rsidP="0019139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Zatem można uznać, że system wynagrodzeń nauczycielskich w obecnym kształcie ma również charakter </w:t>
      </w:r>
      <w:r w:rsidR="00E71FCB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niezobiektywizowany</w:t>
      </w: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. </w:t>
      </w:r>
    </w:p>
    <w:p w:rsidR="002A5736" w:rsidRDefault="002A5736" w:rsidP="00C20069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943B63" w:rsidRPr="00A957F5" w:rsidRDefault="00A431A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Podstawowym założeniem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niniejszej nowelizacji jest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więc </w:t>
      </w:r>
      <w:r w:rsidR="00516FCA" w:rsidRPr="00A957F5">
        <w:rPr>
          <w:rFonts w:asciiTheme="majorHAnsi" w:hAnsiTheme="majorHAnsi"/>
          <w:sz w:val="22"/>
          <w:szCs w:val="22"/>
          <w:shd w:val="clear" w:color="auto" w:fill="FFFFFF"/>
        </w:rPr>
        <w:t>potrzeba</w:t>
      </w:r>
      <w:r w:rsidR="00A01E6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zobiektywizowania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konstrukcji </w:t>
      </w:r>
      <w:r w:rsidR="00516FCA" w:rsidRPr="00A957F5">
        <w:rPr>
          <w:rFonts w:asciiTheme="majorHAnsi" w:hAnsiTheme="majorHAnsi"/>
          <w:sz w:val="22"/>
          <w:szCs w:val="22"/>
          <w:shd w:val="clear" w:color="auto" w:fill="FFFFFF"/>
        </w:rPr>
        <w:t>systemu wynagradzania nauczycieli</w:t>
      </w:r>
      <w:r w:rsidR="00A01E6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  <w:r>
        <w:rPr>
          <w:rFonts w:asciiTheme="majorHAnsi" w:hAnsiTheme="majorHAnsi"/>
          <w:sz w:val="22"/>
          <w:szCs w:val="22"/>
          <w:shd w:val="clear" w:color="auto" w:fill="FFFFFF"/>
        </w:rPr>
        <w:t>W tym celu n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ależy powiązać </w:t>
      </w:r>
      <w:r w:rsidR="007B616A">
        <w:rPr>
          <w:rFonts w:asciiTheme="majorHAnsi" w:hAnsiTheme="majorHAnsi"/>
          <w:sz w:val="22"/>
          <w:szCs w:val="22"/>
          <w:shd w:val="clear" w:color="auto" w:fill="FFFFFF"/>
        </w:rPr>
        <w:t xml:space="preserve">sposób ustalania kwot 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>wynagrodzenia nauczycieli ze stawkami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</w:t>
      </w:r>
      <w:r w:rsidR="007B616A">
        <w:rPr>
          <w:rFonts w:asciiTheme="majorHAnsi" w:hAnsiTheme="majorHAnsi"/>
          <w:sz w:val="22"/>
          <w:szCs w:val="22"/>
          <w:shd w:val="clear" w:color="auto" w:fill="FFFFFF"/>
        </w:rPr>
        <w:t xml:space="preserve"> w gospodarce narodowej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-</w:t>
      </w:r>
      <w:r w:rsidR="006B6522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wprowadzi aspekt adekwatności </w:t>
      </w:r>
      <w:r w:rsidR="001C2685">
        <w:rPr>
          <w:rFonts w:asciiTheme="majorHAnsi" w:hAnsiTheme="majorHAnsi"/>
          <w:sz w:val="22"/>
          <w:szCs w:val="22"/>
          <w:shd w:val="clear" w:color="auto" w:fill="FFFFFF"/>
        </w:rPr>
        <w:t xml:space="preserve">wysokości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zarobków nauczycieli do aktualnego stanu gospodarki narodowej. </w:t>
      </w:r>
    </w:p>
    <w:p w:rsidR="00E71FCB" w:rsidRPr="00A957F5" w:rsidRDefault="00E71FCB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283A64" w:rsidRPr="00645863" w:rsidRDefault="00601417" w:rsidP="00283A64">
      <w:pPr>
        <w:pStyle w:val="Akapitzlist"/>
        <w:numPr>
          <w:ilvl w:val="0"/>
          <w:numId w:val="1"/>
        </w:numPr>
        <w:spacing w:after="0" w:line="276" w:lineRule="auto"/>
        <w:ind w:left="851" w:hanging="851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Przedmiot</w:t>
      </w:r>
      <w:r w:rsidR="00283A64" w:rsidRPr="00645863">
        <w:rPr>
          <w:rFonts w:ascii="Ebrima" w:eastAsia="Times New Roman" w:hAnsi="Ebrima" w:cs="Times New Roman"/>
          <w:sz w:val="24"/>
          <w:szCs w:val="24"/>
          <w:lang w:eastAsia="pl-PL"/>
        </w:rPr>
        <w:t xml:space="preserve"> nowelizacji</w:t>
      </w:r>
    </w:p>
    <w:p w:rsidR="00FE3AD9" w:rsidRPr="00A957F5" w:rsidRDefault="00FE3AD9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74D12" w:rsidRDefault="00074D12" w:rsidP="00074D12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Założenia </w:t>
      </w:r>
      <w:r w:rsidR="00E304F8">
        <w:rPr>
          <w:rFonts w:asciiTheme="majorHAnsi" w:hAnsiTheme="majorHAnsi"/>
          <w:b/>
          <w:sz w:val="22"/>
          <w:szCs w:val="22"/>
          <w:shd w:val="clear" w:color="auto" w:fill="FFFFFF"/>
        </w:rPr>
        <w:t>ogólne</w:t>
      </w:r>
    </w:p>
    <w:p w:rsidR="00074D12" w:rsidRDefault="00074D12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83F47" w:rsidRDefault="00D50099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Przedmiotem nowelizacji jest zmiana sposobu obliczania stawek średniego wynagrodzenia oraz wprowadzenie 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nowego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mechanizmu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corocznej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aktualizacji wysokości wynagrod</w:t>
      </w:r>
      <w:r w:rsidR="00A83F47">
        <w:rPr>
          <w:rFonts w:asciiTheme="majorHAnsi" w:hAnsiTheme="majorHAnsi"/>
          <w:sz w:val="22"/>
          <w:szCs w:val="22"/>
          <w:shd w:val="clear" w:color="auto" w:fill="FFFFFF"/>
        </w:rPr>
        <w:t xml:space="preserve">zenia zasadniczego nauczycieli. </w:t>
      </w:r>
    </w:p>
    <w:p w:rsidR="00A83F47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D50099" w:rsidRDefault="00A83F47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Zmiana polega</w:t>
      </w:r>
      <w:r w:rsidR="00C255A2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</w:t>
      </w:r>
      <w:r w:rsidR="007D2150">
        <w:rPr>
          <w:rFonts w:asciiTheme="majorHAnsi" w:hAnsiTheme="majorHAnsi"/>
          <w:sz w:val="22"/>
          <w:szCs w:val="22"/>
          <w:shd w:val="clear" w:color="auto" w:fill="FFFFFF"/>
        </w:rPr>
        <w:t xml:space="preserve"> dotychczasowego arbitralnego i nietransparentnego mechanizmu określania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kwoty bazowej </w:t>
      </w:r>
      <w:r w:rsidR="002070C0">
        <w:rPr>
          <w:rFonts w:asciiTheme="majorHAnsi" w:hAnsiTheme="majorHAnsi"/>
          <w:sz w:val="22"/>
          <w:szCs w:val="22"/>
          <w:shd w:val="clear" w:color="auto" w:fill="FFFFFF"/>
        </w:rPr>
        <w:t xml:space="preserve">(a tym samym kwot średniego wynagrodzenia) </w:t>
      </w:r>
      <w:r>
        <w:rPr>
          <w:rFonts w:asciiTheme="majorHAnsi" w:hAnsiTheme="majorHAnsi"/>
          <w:sz w:val="22"/>
          <w:szCs w:val="22"/>
          <w:shd w:val="clear" w:color="auto" w:fill="FFFFFF"/>
        </w:rPr>
        <w:t>przez parlament</w:t>
      </w:r>
      <w:r w:rsidR="002070C0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i stawek wynagrodzenia zasadniczego przez ministra właściwego do spraw oświaty i wychowania</w:t>
      </w:r>
      <w:r w:rsidR="006B5D3C">
        <w:rPr>
          <w:rFonts w:asciiTheme="majorHAnsi" w:hAnsiTheme="majorHAnsi"/>
          <w:sz w:val="22"/>
          <w:szCs w:val="22"/>
          <w:shd w:val="clear" w:color="auto" w:fill="FFFFFF"/>
        </w:rPr>
        <w:t xml:space="preserve">, konstrukcją wynagrodzeń nauczycielskich ustalonych </w:t>
      </w:r>
      <w:r w:rsidR="00C255A2">
        <w:rPr>
          <w:rFonts w:asciiTheme="majorHAnsi" w:hAnsiTheme="majorHAnsi"/>
          <w:sz w:val="22"/>
          <w:szCs w:val="22"/>
          <w:shd w:val="clear" w:color="auto" w:fill="FFFFFF"/>
        </w:rPr>
        <w:t>w oparciu o kwotę</w:t>
      </w:r>
      <w:r w:rsidR="00D53D15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 w gospodarce narodowej.</w:t>
      </w:r>
    </w:p>
    <w:p w:rsidR="00755381" w:rsidRDefault="00755381" w:rsidP="00A957F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13A43" w:rsidRDefault="00D53D15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Cechą szczególną niniejszej nowelizacji jest utrzymanie </w:t>
      </w:r>
      <w:r w:rsidR="00413A43">
        <w:rPr>
          <w:rFonts w:asciiTheme="majorHAnsi" w:hAnsiTheme="majorHAnsi"/>
          <w:sz w:val="22"/>
          <w:szCs w:val="22"/>
        </w:rPr>
        <w:t>instrumentu w postaci</w:t>
      </w:r>
      <w:r>
        <w:rPr>
          <w:rFonts w:asciiTheme="majorHAnsi" w:hAnsiTheme="majorHAnsi"/>
          <w:sz w:val="22"/>
          <w:szCs w:val="22"/>
        </w:rPr>
        <w:t xml:space="preserve"> </w:t>
      </w:r>
      <w:r w:rsidR="00413A43">
        <w:rPr>
          <w:rFonts w:asciiTheme="majorHAnsi" w:hAnsiTheme="majorHAnsi"/>
          <w:sz w:val="22"/>
          <w:szCs w:val="22"/>
        </w:rPr>
        <w:t xml:space="preserve">średniego wynagrodzenia, ale </w:t>
      </w:r>
      <w:r w:rsidR="00AB6637">
        <w:rPr>
          <w:rFonts w:asciiTheme="majorHAnsi" w:hAnsiTheme="majorHAnsi"/>
          <w:sz w:val="22"/>
          <w:szCs w:val="22"/>
        </w:rPr>
        <w:t>z</w:t>
      </w:r>
      <w:r w:rsidR="00A61DDA">
        <w:rPr>
          <w:rFonts w:asciiTheme="majorHAnsi" w:hAnsiTheme="majorHAnsi"/>
          <w:sz w:val="22"/>
          <w:szCs w:val="22"/>
        </w:rPr>
        <w:t xml:space="preserve"> jednoczesną zmianą sposobu jej</w:t>
      </w:r>
      <w:r w:rsidR="00AB6637">
        <w:rPr>
          <w:rFonts w:asciiTheme="majorHAnsi" w:hAnsiTheme="majorHAnsi"/>
          <w:sz w:val="22"/>
          <w:szCs w:val="22"/>
        </w:rPr>
        <w:t xml:space="preserve"> ustalania.</w:t>
      </w:r>
      <w:r w:rsidR="00B832FA">
        <w:rPr>
          <w:rFonts w:asciiTheme="majorHAnsi" w:hAnsiTheme="majorHAnsi"/>
          <w:sz w:val="22"/>
          <w:szCs w:val="22"/>
        </w:rPr>
        <w:t xml:space="preserve"> </w:t>
      </w:r>
    </w:p>
    <w:p w:rsidR="00413A43" w:rsidRDefault="00413A43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7B3CDA" w:rsidRDefault="00B832F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Zdaniem wnioskodawcy konst</w:t>
      </w:r>
      <w:r w:rsidR="00C00C29">
        <w:rPr>
          <w:rFonts w:asciiTheme="majorHAnsi" w:hAnsiTheme="majorHAnsi"/>
          <w:sz w:val="22"/>
          <w:szCs w:val="22"/>
        </w:rPr>
        <w:t xml:space="preserve">rukcja średniego wynagrodzenia </w:t>
      </w:r>
      <w:r>
        <w:rPr>
          <w:rFonts w:asciiTheme="majorHAnsi" w:hAnsiTheme="majorHAnsi"/>
          <w:sz w:val="22"/>
          <w:szCs w:val="22"/>
        </w:rPr>
        <w:t xml:space="preserve">stanowi element stabilizujący i ujednolicający wysokości wynagrodzeń nauczycielskich w skali całego kraju. </w:t>
      </w:r>
    </w:p>
    <w:p w:rsidR="007B3CDA" w:rsidRDefault="007B3C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632620" w:rsidRDefault="00B832F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Jednocześnie </w:t>
      </w:r>
      <w:r w:rsidR="00413A43">
        <w:rPr>
          <w:rFonts w:asciiTheme="majorHAnsi" w:hAnsiTheme="majorHAnsi"/>
          <w:sz w:val="22"/>
          <w:szCs w:val="22"/>
        </w:rPr>
        <w:t xml:space="preserve">oznacza to </w:t>
      </w:r>
      <w:r>
        <w:rPr>
          <w:rFonts w:asciiTheme="majorHAnsi" w:hAnsiTheme="majorHAnsi"/>
          <w:sz w:val="22"/>
          <w:szCs w:val="22"/>
        </w:rPr>
        <w:t xml:space="preserve">utrzymanie obowiązku </w:t>
      </w:r>
      <w:r w:rsidR="00632620">
        <w:rPr>
          <w:rFonts w:asciiTheme="majorHAnsi" w:hAnsiTheme="majorHAnsi"/>
          <w:sz w:val="22"/>
          <w:szCs w:val="22"/>
        </w:rPr>
        <w:t xml:space="preserve">organów prowadzących szkoły do corocznego przeprowadzenia </w:t>
      </w:r>
      <w:r>
        <w:rPr>
          <w:rFonts w:asciiTheme="majorHAnsi" w:hAnsiTheme="majorHAnsi"/>
          <w:sz w:val="22"/>
          <w:szCs w:val="22"/>
        </w:rPr>
        <w:t xml:space="preserve">analiz osiągania średnich kwot średniego wynagrodzenia, a w przypadku ich nieosiągania, obowiązku </w:t>
      </w:r>
      <w:r w:rsidR="00632620">
        <w:rPr>
          <w:rFonts w:asciiTheme="majorHAnsi" w:hAnsiTheme="majorHAnsi"/>
          <w:sz w:val="22"/>
          <w:szCs w:val="22"/>
        </w:rPr>
        <w:t xml:space="preserve">wypłaty dodatku uzupełniającego. </w:t>
      </w:r>
    </w:p>
    <w:p w:rsidR="00632620" w:rsidRDefault="00632620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B3534" w:rsidRDefault="00632620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Takie rozwiązanie</w:t>
      </w:r>
      <w:r w:rsidR="00B832FA">
        <w:rPr>
          <w:rFonts w:asciiTheme="majorHAnsi" w:hAnsiTheme="majorHAnsi"/>
          <w:sz w:val="22"/>
          <w:szCs w:val="22"/>
        </w:rPr>
        <w:t xml:space="preserve"> </w:t>
      </w:r>
      <w:r w:rsidR="00D90EA4">
        <w:rPr>
          <w:rFonts w:asciiTheme="majorHAnsi" w:hAnsiTheme="majorHAnsi"/>
          <w:sz w:val="22"/>
          <w:szCs w:val="22"/>
        </w:rPr>
        <w:t xml:space="preserve">zabezpieczy prawo nauczycieli do wynagrodzenia adekwatnego do ustalonych </w:t>
      </w:r>
      <w:r>
        <w:rPr>
          <w:rFonts w:asciiTheme="majorHAnsi" w:hAnsiTheme="majorHAnsi"/>
          <w:sz w:val="22"/>
          <w:szCs w:val="22"/>
        </w:rPr>
        <w:t xml:space="preserve">normatywnie </w:t>
      </w:r>
      <w:r w:rsidR="00D90EA4">
        <w:rPr>
          <w:rFonts w:asciiTheme="majorHAnsi" w:hAnsiTheme="majorHAnsi"/>
          <w:sz w:val="22"/>
          <w:szCs w:val="22"/>
        </w:rPr>
        <w:t xml:space="preserve">stawek średniego wynagrodzenia.  </w:t>
      </w:r>
      <w:r w:rsidR="00382F3E">
        <w:rPr>
          <w:rFonts w:asciiTheme="majorHAnsi" w:hAnsiTheme="majorHAnsi"/>
          <w:sz w:val="22"/>
          <w:szCs w:val="22"/>
        </w:rPr>
        <w:t xml:space="preserve"> </w:t>
      </w:r>
    </w:p>
    <w:p w:rsidR="00013FDA" w:rsidRDefault="00013FD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484307" w:rsidRDefault="00375A4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Zdaniem W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nioskodawcy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>dokonanie wyłącznie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 zmiany sposobu ustalania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 xml:space="preserve">stawek 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zasadniczego 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bez </w:t>
      </w:r>
      <w:r w:rsidR="00E564FE">
        <w:rPr>
          <w:rFonts w:asciiTheme="majorHAnsi" w:hAnsiTheme="majorHAnsi"/>
          <w:sz w:val="22"/>
          <w:szCs w:val="22"/>
          <w:shd w:val="clear" w:color="auto" w:fill="FFFFFF"/>
        </w:rPr>
        <w:t xml:space="preserve">jednoczesnej 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>zmiany w sposobie ustalania wynagrodzenia średniego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byłoby rozwiązaniem</w:t>
      </w:r>
      <w:r w:rsidR="0008260C">
        <w:rPr>
          <w:rFonts w:asciiTheme="majorHAnsi" w:hAnsiTheme="majorHAnsi"/>
          <w:sz w:val="22"/>
          <w:szCs w:val="22"/>
          <w:shd w:val="clear" w:color="auto" w:fill="FFFFFF"/>
        </w:rPr>
        <w:t xml:space="preserve"> systemowo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nieprawidłowym, a wręcz pozornym</w:t>
      </w:r>
      <w:r w:rsidR="0008260C">
        <w:rPr>
          <w:rFonts w:asciiTheme="majorHAnsi" w:hAnsiTheme="majorHAnsi"/>
          <w:sz w:val="22"/>
          <w:szCs w:val="22"/>
          <w:shd w:val="clear" w:color="auto" w:fill="FFFFFF"/>
        </w:rPr>
        <w:t xml:space="preserve"> z punktu widzenia realizacji celu w postaci zabezpieczenia stałego wzrostu wynagrodzeń nauczycielskich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CA69F2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484307" w:rsidRDefault="0048430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A7220D" w:rsidRDefault="000C78A7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>Zmiana sposobu ustalania stawek wynagrodzenia zasadniczego bez jednoczesnej zmiany w sposobie ustalania wynagrodzenia średniego spowodowała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>by</w:t>
      </w:r>
      <w:r w:rsidR="00484307">
        <w:rPr>
          <w:rFonts w:asciiTheme="majorHAnsi" w:hAnsiTheme="majorHAnsi"/>
          <w:sz w:val="22"/>
          <w:szCs w:val="22"/>
          <w:shd w:val="clear" w:color="auto" w:fill="FFFFFF"/>
        </w:rPr>
        <w:t xml:space="preserve"> bowiem</w:t>
      </w:r>
      <w:r w:rsidR="00AB6637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taki skutek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>, że podwyżka wynagrodzenia zasadniczego odbywałaby się kosztem wysokości innych składników wynagrodzenia nauczycieli</w:t>
      </w:r>
      <w:r>
        <w:rPr>
          <w:rFonts w:asciiTheme="majorHAnsi" w:hAnsiTheme="majorHAnsi"/>
          <w:sz w:val="22"/>
          <w:szCs w:val="22"/>
          <w:shd w:val="clear" w:color="auto" w:fill="FFFFFF"/>
        </w:rPr>
        <w:t>, do których nauczyciel uzyskał prawo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A7220D" w:rsidRDefault="00A7220D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484307" w:rsidRDefault="001C548A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W konsekwencji podwyżka wynagrodzenia zasadniczego dokonałaby się kosztem wynagrodzenia uzyskiwanego przez nauczycieli z innych składników wynagrodzenia</w:t>
      </w:r>
      <w:r w:rsidR="00A7220D">
        <w:rPr>
          <w:rFonts w:asciiTheme="majorHAnsi" w:hAnsiTheme="majorHAnsi"/>
          <w:sz w:val="22"/>
          <w:szCs w:val="22"/>
          <w:shd w:val="clear" w:color="auto" w:fill="FFFFFF"/>
        </w:rPr>
        <w:t>, wskazanych w treści art. 30 ust. 1 pkt 2 -4 KN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FF60E9" w:rsidRDefault="00FF60E9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3FDA" w:rsidRPr="00755381" w:rsidRDefault="00F8236B" w:rsidP="0083069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Bez zmiany w sposobie ustalania </w:t>
      </w:r>
      <w:r w:rsidR="00B92155">
        <w:rPr>
          <w:rFonts w:asciiTheme="majorHAnsi" w:hAnsiTheme="majorHAnsi"/>
          <w:sz w:val="22"/>
          <w:szCs w:val="22"/>
          <w:shd w:val="clear" w:color="auto" w:fill="FFFFFF"/>
        </w:rPr>
        <w:t xml:space="preserve">kwot średniego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wynagrodzenia 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 xml:space="preserve">podwyżkę wynagrodzenia zasadniczego nauczyciele </w:t>
      </w:r>
      <w:r w:rsidR="00B92155">
        <w:rPr>
          <w:rFonts w:asciiTheme="majorHAnsi" w:hAnsiTheme="majorHAnsi"/>
          <w:sz w:val="22"/>
          <w:szCs w:val="22"/>
          <w:shd w:val="clear" w:color="auto" w:fill="FFFFFF"/>
        </w:rPr>
        <w:t xml:space="preserve">w zasadzie </w:t>
      </w:r>
      <w:r w:rsidR="001C548A">
        <w:rPr>
          <w:rFonts w:asciiTheme="majorHAnsi" w:hAnsiTheme="majorHAnsi"/>
          <w:sz w:val="22"/>
          <w:szCs w:val="22"/>
          <w:shd w:val="clear" w:color="auto" w:fill="FFFFFF"/>
        </w:rPr>
        <w:t>sfinansowaliby sami sobie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- 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>z własnego wynagrodzenia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>, ponieważ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podwyższone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 xml:space="preserve"> kwoty wynagrodzenia zasadniczego zwiększałyby </w:t>
      </w:r>
      <w:r w:rsidR="00F3277A">
        <w:rPr>
          <w:rFonts w:asciiTheme="majorHAnsi" w:hAnsiTheme="majorHAnsi"/>
          <w:sz w:val="22"/>
          <w:szCs w:val="22"/>
          <w:shd w:val="clear" w:color="auto" w:fill="FFFFFF"/>
        </w:rPr>
        <w:t xml:space="preserve">automatycznie </w:t>
      </w:r>
      <w:r w:rsidR="00C62D57">
        <w:rPr>
          <w:rFonts w:asciiTheme="majorHAnsi" w:hAnsiTheme="majorHAnsi"/>
          <w:sz w:val="22"/>
          <w:szCs w:val="22"/>
          <w:shd w:val="clear" w:color="auto" w:fill="FFFFFF"/>
        </w:rPr>
        <w:t xml:space="preserve">udział tego wynagrodzenia w kwocie średniego wynagrodzenia, a tym samym organy prowadzące miałyby możliwość </w:t>
      </w:r>
      <w:r w:rsidR="0011575B">
        <w:rPr>
          <w:rFonts w:asciiTheme="majorHAnsi" w:hAnsiTheme="majorHAnsi"/>
          <w:sz w:val="22"/>
          <w:szCs w:val="22"/>
          <w:shd w:val="clear" w:color="auto" w:fill="FFFFFF"/>
        </w:rPr>
        <w:t>zaoszczędzenia środków finansowych przeznaczonych na pozostałe składniki wynagrodz</w:t>
      </w:r>
      <w:r w:rsidR="00F6375C">
        <w:rPr>
          <w:rFonts w:asciiTheme="majorHAnsi" w:hAnsiTheme="majorHAnsi"/>
          <w:sz w:val="22"/>
          <w:szCs w:val="22"/>
          <w:shd w:val="clear" w:color="auto" w:fill="FFFFFF"/>
        </w:rPr>
        <w:t>enia, których ustalenie wysokości</w:t>
      </w:r>
      <w:r w:rsidR="0011575B">
        <w:rPr>
          <w:rFonts w:asciiTheme="majorHAnsi" w:hAnsiTheme="majorHAnsi"/>
          <w:sz w:val="22"/>
          <w:szCs w:val="22"/>
          <w:shd w:val="clear" w:color="auto" w:fill="FFFFFF"/>
        </w:rPr>
        <w:t xml:space="preserve"> pozostaje po stronie samorządu terytorialnego</w:t>
      </w:r>
      <w:r w:rsidR="00B065F3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E304F8" w:rsidRDefault="00E304F8" w:rsidP="00E661F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  <w:shd w:val="clear" w:color="auto" w:fill="FFFFFF"/>
        </w:rPr>
      </w:pPr>
    </w:p>
    <w:p w:rsidR="00C04AFA" w:rsidRDefault="00E661F2" w:rsidP="00E304F8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661F2">
        <w:rPr>
          <w:rFonts w:asciiTheme="majorHAnsi" w:hAnsiTheme="majorHAnsi"/>
          <w:b/>
          <w:sz w:val="22"/>
          <w:szCs w:val="22"/>
          <w:shd w:val="clear" w:color="auto" w:fill="FFFFFF"/>
        </w:rPr>
        <w:t>Zmiana sposobu obliczania stawek średniego wynagrodzenia</w:t>
      </w:r>
    </w:p>
    <w:p w:rsidR="00C04AFA" w:rsidRDefault="00C04AFA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FF60E9" w:rsidRDefault="00CB1944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Z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>miana sposobu obliczania stawek śre</w:t>
      </w:r>
      <w:r w:rsidR="00EA338A" w:rsidRPr="00A957F5">
        <w:rPr>
          <w:rFonts w:asciiTheme="majorHAnsi" w:hAnsiTheme="majorHAnsi"/>
          <w:sz w:val="22"/>
          <w:szCs w:val="22"/>
          <w:shd w:val="clear" w:color="auto" w:fill="FFFFFF"/>
        </w:rPr>
        <w:t>dniego wynagrodzenia polega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na zastąpieniu kwoty bazowej określanej corocznie dla nauczycieli w ustawie budżetowej</w:t>
      </w:r>
      <w:r w:rsidR="00227ECF">
        <w:rPr>
          <w:rFonts w:asciiTheme="majorHAnsi" w:hAnsiTheme="majorHAnsi"/>
          <w:sz w:val="22"/>
          <w:szCs w:val="22"/>
          <w:shd w:val="clear" w:color="auto" w:fill="FFFFFF"/>
        </w:rPr>
        <w:t xml:space="preserve"> przez parlament</w:t>
      </w:r>
      <w:r w:rsidR="007B636A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, kwotą </w:t>
      </w:r>
      <w:r w:rsidR="00CB3629" w:rsidRPr="00A957F5">
        <w:rPr>
          <w:rFonts w:asciiTheme="majorHAnsi" w:hAnsiTheme="majorHAnsi"/>
          <w:sz w:val="22"/>
          <w:szCs w:val="22"/>
          <w:shd w:val="clear" w:color="auto" w:fill="FFFFFF"/>
        </w:rPr>
        <w:t>przeciętnego</w:t>
      </w:r>
      <w:r w:rsidR="00E91A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="006368C0"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="006368C0"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="006368C0"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="00FF60E9">
        <w:rPr>
          <w:rFonts w:asciiTheme="majorHAnsi" w:hAnsiTheme="majorHAnsi"/>
          <w:bCs/>
          <w:sz w:val="22"/>
          <w:szCs w:val="22"/>
          <w:shd w:val="clear" w:color="auto" w:fill="FFFFFF"/>
        </w:rPr>
        <w:t>roku poprzedzającego.</w:t>
      </w:r>
    </w:p>
    <w:p w:rsidR="00FF60E9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</w:p>
    <w:p w:rsidR="00936D23" w:rsidRDefault="00FF60E9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>
        <w:rPr>
          <w:rFonts w:asciiTheme="majorHAnsi" w:hAnsiTheme="majorHAnsi"/>
          <w:bCs/>
          <w:sz w:val="22"/>
          <w:szCs w:val="22"/>
          <w:shd w:val="clear" w:color="auto" w:fill="FFFFFF"/>
        </w:rPr>
        <w:t>Kwota</w:t>
      </w:r>
      <w:r w:rsidR="006368C0" w:rsidRPr="00A957F5">
        <w:rPr>
          <w:rFonts w:asciiTheme="majorHAnsi" w:hAnsiTheme="majorHAnsi"/>
          <w:i/>
          <w:sz w:val="22"/>
          <w:szCs w:val="22"/>
        </w:rPr>
        <w:t xml:space="preserve">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>ogłaszana jest</w:t>
      </w:r>
      <w:r w:rsidR="00E91A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corocznie przez Prezesa Głównego Urzędu Statystycznego w związku z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obowiązkiem określonym w </w:t>
      </w:r>
      <w:r w:rsidR="00363F3B">
        <w:rPr>
          <w:rFonts w:asciiTheme="majorHAnsi" w:hAnsiTheme="majorHAnsi"/>
          <w:sz w:val="22"/>
          <w:szCs w:val="22"/>
          <w:shd w:val="clear" w:color="auto" w:fill="FFFFFF"/>
        </w:rPr>
        <w:t xml:space="preserve">treści </w:t>
      </w:r>
      <w:r w:rsidR="006368C0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art. </w:t>
      </w:r>
      <w:hyperlink r:id="rId11" w:anchor="/document/16832385?unitId=art(20)pkt(1)lit(a)&amp;cm=DOCUMENT" w:history="1">
        <w:r w:rsidR="00E91A97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6368C0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ustawy z dnia 17 grudnia 1998 r. </w:t>
      </w:r>
      <w:r w:rsidR="00E91A97" w:rsidRPr="00A957F5">
        <w:rPr>
          <w:rFonts w:asciiTheme="majorHAnsi" w:eastAsiaTheme="minorHAnsi" w:hAnsiTheme="majorHAnsi" w:cstheme="minorBidi"/>
          <w:i/>
          <w:sz w:val="22"/>
          <w:szCs w:val="22"/>
          <w:shd w:val="clear" w:color="auto" w:fill="FFFFFF"/>
          <w:lang w:eastAsia="en-US"/>
        </w:rPr>
        <w:t>o emeryturach i rentach z Funduszu Ubezpieczeń Społecznych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(Dz. U. z 2018 r. poz. 12</w:t>
      </w:r>
      <w:r w:rsidR="00363F3B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70 i 2245 oraz z 2020 r. poz. 53 z późn.zm.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)</w:t>
      </w:r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– dalej u</w:t>
      </w:r>
      <w:r w:rsidR="00E91A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  <w:r w:rsidR="00CB1944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e.r.f.u.s.</w:t>
      </w:r>
      <w:r w:rsidR="00936D23" w:rsidRPr="00936D23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</w:p>
    <w:p w:rsidR="00936D23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8820FE" w:rsidRDefault="00936D23" w:rsidP="00936D2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Kwoty średniego wynagrodzenia na poszczególnych stopniach awansu zawodowego</w:t>
      </w:r>
      <w:r w:rsidR="00ED738D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, określone w treści art. 30 ust. 3 KN,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stanowić będą określony procent </w:t>
      </w:r>
      <w:r w:rsidR="00ED738D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kwoty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</w:t>
      </w:r>
      <w:r w:rsidR="00ED738D">
        <w:rPr>
          <w:rFonts w:asciiTheme="majorHAnsi" w:hAnsiTheme="majorHAnsi"/>
          <w:sz w:val="22"/>
          <w:szCs w:val="22"/>
          <w:shd w:val="clear" w:color="auto" w:fill="FFFFFF"/>
        </w:rPr>
        <w:t xml:space="preserve">ustalonego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 poprzedzającego roku budżetowego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.</w:t>
      </w:r>
      <w:r w:rsidR="00896EE2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</w:p>
    <w:p w:rsidR="00B00B97" w:rsidRDefault="00B00B97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4E2F" w:rsidRDefault="00B04E2F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Proponuje się następującą konstrukcję </w:t>
      </w: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średniego 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wynagrodzenia</w:t>
      </w: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nauczycieli </w:t>
      </w:r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na poszczególnych stopniach awansu zawodowego</w:t>
      </w:r>
      <w:r w:rsidRPr="00A957F5">
        <w:rPr>
          <w:rFonts w:asciiTheme="majorHAnsi" w:hAnsiTheme="majorHAnsi"/>
          <w:sz w:val="22"/>
          <w:szCs w:val="22"/>
        </w:rPr>
        <w:t>:</w:t>
      </w:r>
    </w:p>
    <w:p w:rsidR="00C54CB6" w:rsidRPr="00A957F5" w:rsidRDefault="00C54CB6" w:rsidP="00B04E2F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– </w:t>
      </w:r>
      <w:r w:rsidRPr="00A957F5">
        <w:rPr>
          <w:rFonts w:asciiTheme="majorHAnsi" w:eastAsia="Times New Roman" w:hAnsiTheme="majorHAnsi" w:cs="Helvetica"/>
          <w:b/>
          <w:lang w:eastAsia="pl-PL"/>
        </w:rPr>
        <w:t>90%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 xml:space="preserve">przeciętnego </w:t>
      </w:r>
      <w:r>
        <w:rPr>
          <w:rFonts w:asciiTheme="majorHAnsi" w:eastAsia="Times New Roman" w:hAnsiTheme="majorHAnsi" w:cs="Times New Roman"/>
          <w:lang w:eastAsia="pl-PL"/>
        </w:rPr>
        <w:t>wynagrodzenia</w:t>
      </w:r>
      <w:r w:rsidRPr="005F75F8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>
        <w:rPr>
          <w:rFonts w:asciiTheme="majorHAnsi" w:hAnsiTheme="majorHAnsi" w:cs="Helvetica"/>
        </w:rPr>
        <w:t>,</w:t>
      </w: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A957F5">
        <w:rPr>
          <w:rFonts w:asciiTheme="majorHAnsi" w:eastAsia="Times New Roman" w:hAnsiTheme="majorHAnsi" w:cs="Helvetica"/>
          <w:lang w:eastAsia="pl-PL"/>
        </w:rPr>
        <w:t xml:space="preserve"> 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100%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A957F5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A957F5">
        <w:rPr>
          <w:rFonts w:asciiTheme="majorHAnsi" w:eastAsia="Times New Roman" w:hAnsiTheme="majorHAnsi" w:cs="Helvetica"/>
          <w:lang w:eastAsia="pl-PL"/>
        </w:rPr>
        <w:t xml:space="preserve">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125%</w:t>
      </w:r>
      <w:r w:rsidRPr="00A957F5"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,</w:t>
      </w:r>
    </w:p>
    <w:p w:rsidR="00B04E2F" w:rsidRPr="000109C0" w:rsidRDefault="00B04E2F" w:rsidP="00C54CB6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Theme="majorHAnsi" w:eastAsia="Times New Roman" w:hAnsiTheme="majorHAnsi" w:cs="Helvetica"/>
          <w:lang w:eastAsia="pl-PL"/>
        </w:rPr>
      </w:pPr>
      <w:r w:rsidRPr="00A957F5">
        <w:rPr>
          <w:rFonts w:asciiTheme="majorHAnsi" w:eastAsia="Times New Roman" w:hAnsiTheme="majorHAnsi" w:cs="Helvetica"/>
          <w:lang w:eastAsia="pl-PL"/>
        </w:rPr>
        <w:t>nauczyciel </w:t>
      </w:r>
      <w:r w:rsidRPr="00A957F5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A957F5">
        <w:rPr>
          <w:rFonts w:asciiTheme="majorHAnsi" w:eastAsia="Times New Roman" w:hAnsiTheme="majorHAnsi" w:cs="Helvetica"/>
          <w:lang w:eastAsia="pl-PL"/>
        </w:rPr>
        <w:t xml:space="preserve"> – </w:t>
      </w:r>
      <w:r w:rsidRPr="00A957F5">
        <w:rPr>
          <w:rFonts w:asciiTheme="majorHAnsi" w:eastAsia="Times New Roman" w:hAnsiTheme="majorHAnsi" w:cs="Helvetica"/>
          <w:b/>
          <w:lang w:eastAsia="pl-PL"/>
        </w:rPr>
        <w:t>155%</w:t>
      </w:r>
      <w:r>
        <w:rPr>
          <w:rFonts w:asciiTheme="majorHAnsi" w:eastAsia="Times New Roman" w:hAnsiTheme="majorHAnsi" w:cs="Helvetica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lang w:eastAsia="pl-PL"/>
        </w:rPr>
        <w:t>przeciętnego wynagrodzenia</w:t>
      </w:r>
      <w:r w:rsidRPr="00C4607D">
        <w:rPr>
          <w:rFonts w:asciiTheme="majorHAnsi" w:hAnsiTheme="majorHAnsi"/>
          <w:shd w:val="clear" w:color="auto" w:fill="FFFFFF"/>
        </w:rPr>
        <w:t xml:space="preserve"> </w:t>
      </w:r>
      <w:r>
        <w:rPr>
          <w:rFonts w:asciiTheme="majorHAnsi" w:hAnsiTheme="majorHAnsi"/>
          <w:shd w:val="clear" w:color="auto" w:fill="FFFFFF"/>
        </w:rPr>
        <w:t>w gospodarce narodowej</w:t>
      </w:r>
      <w:r w:rsidRPr="00C4607D">
        <w:rPr>
          <w:rFonts w:asciiTheme="majorHAnsi" w:hAnsiTheme="majorHAnsi" w:cs="Helvetica"/>
        </w:rPr>
        <w:t xml:space="preserve"> </w:t>
      </w:r>
      <w:r w:rsidRPr="00A957F5">
        <w:rPr>
          <w:rFonts w:asciiTheme="majorHAnsi" w:hAnsiTheme="majorHAnsi" w:cs="Helvetica"/>
        </w:rPr>
        <w:t>w III kwartale roku poprzedzającego</w:t>
      </w:r>
      <w:r w:rsidRPr="00A957F5">
        <w:rPr>
          <w:rFonts w:asciiTheme="majorHAnsi" w:eastAsia="Times New Roman" w:hAnsiTheme="majorHAnsi" w:cs="Times New Roman"/>
          <w:lang w:eastAsia="pl-PL"/>
        </w:rPr>
        <w:t>.</w:t>
      </w:r>
    </w:p>
    <w:p w:rsidR="000109C0" w:rsidRDefault="000109C0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C54CB6" w:rsidRDefault="00C54CB6" w:rsidP="000109C0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</w:p>
    <w:p w:rsidR="000109C0" w:rsidRPr="00EF1F91" w:rsidRDefault="000109C0" w:rsidP="00C54CB6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lastRenderedPageBreak/>
        <w:t xml:space="preserve">Ustalenie kwoty przeciętnego wynagrodzenia w gospodarce narodowej </w:t>
      </w:r>
      <w:r w:rsidRPr="00E17728">
        <w:rPr>
          <w:rFonts w:asciiTheme="majorHAnsi" w:hAnsiTheme="majorHAnsi"/>
          <w:b/>
          <w:sz w:val="22"/>
          <w:szCs w:val="22"/>
          <w:shd w:val="clear" w:color="auto" w:fill="FFFFFF"/>
        </w:rPr>
        <w:t>w III</w:t>
      </w:r>
      <w:r w:rsidRPr="00E17728">
        <w:rPr>
          <w:rFonts w:asciiTheme="majorHAnsi" w:hAnsiTheme="majorHAnsi"/>
          <w:b/>
          <w:bCs/>
          <w:i/>
          <w:sz w:val="22"/>
          <w:szCs w:val="22"/>
          <w:shd w:val="clear" w:color="auto" w:fill="FFFFFF"/>
        </w:rPr>
        <w:t xml:space="preserve"> </w:t>
      </w:r>
      <w:r w:rsidRPr="00E17728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kwartale poprzedzającego roku budżetowego</w:t>
      </w: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- jako podstawy ustalenia wysokości </w:t>
      </w:r>
      <w:r w:rsidRPr="00EF1F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wynagrodzeń nauczycielskich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Założeniem projektu jest powiązanie wynagrodzeń nauczycielskich z kwotą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przeciętnego wynagrodzenia w gospodarce narodowej obowiązującego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w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Prezes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Głównego Urzędu Statystycznego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ogłasza co kwartał kwoty przeciętnego wynagrodzenia w gospodarce narodowej i raz odnośnie kwoty rocznej.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Konieczność przyjęcia kwoty obowiązującej w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kwartale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>poprzedzającego roku budżetowego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 związana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jest z harmonogramem prac nad projektem budżetu państwa oraz datami publikacji przez Prezesa Głównego Urzędu Statystycznego kwot przeciętnego wynagrodzenia w gospodarce narodowej za poszczególne kwartały roku, jak również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daty ogłaszania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kwoty przeciętnego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w gospodarce narodowej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za cały poprzedni rok.</w:t>
      </w: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Kwoty przeciętnego wynagrodzenia w gospodarce narodowej za IV kwartał, jak również za cały rok, publikowane są przez Prezesa Głównego Urzędu Statystycznego dopiero w lutym kolejnego roku kalendarzowego, a więc już po uchwaleniu ustawy budżetowej państwa na dany rok.</w:t>
      </w:r>
    </w:p>
    <w:p w:rsidR="000109C0" w:rsidRPr="00A957F5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Stąd też istnieje potrzeba zsynchronizowania prac nad projektem budżetu państwa w zakresie wydatków na oświatę i wychowanie z kwotą bazową, na podstawie której ustalane będą wydatki w zakresie wynagrodzeń nauczycielskich. </w:t>
      </w: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0109C0" w:rsidRDefault="000109C0" w:rsidP="000109C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bCs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Najbardziej aktualną kwotą przeciętnego wynagrodzenia w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momencie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pr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ocedowania nad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projektem budżetu państwa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 na kolejny rok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jest </w:t>
      </w:r>
      <w:r w:rsidR="00A352AC">
        <w:rPr>
          <w:rFonts w:asciiTheme="majorHAnsi" w:hAnsiTheme="majorHAnsi"/>
          <w:sz w:val="22"/>
          <w:szCs w:val="22"/>
          <w:shd w:val="clear" w:color="auto" w:fill="FFFFFF"/>
        </w:rPr>
        <w:t xml:space="preserve">właśnie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kwota przeciętnego wynagrodzenia publikowana w listopadzie za III</w:t>
      </w:r>
      <w:r w:rsidRPr="00A957F5">
        <w:rPr>
          <w:rFonts w:asciiTheme="majorHAnsi" w:hAnsiTheme="majorHAnsi"/>
          <w:bCs/>
          <w:i/>
          <w:sz w:val="22"/>
          <w:szCs w:val="22"/>
          <w:shd w:val="clear" w:color="auto" w:fill="FFFFFF"/>
        </w:rPr>
        <w:t xml:space="preserve"> </w:t>
      </w:r>
      <w:r w:rsidRPr="00A957F5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kwartał danego roku budżetowego. </w:t>
      </w:r>
      <w:r w:rsidRPr="00A957F5">
        <w:rPr>
          <w:rFonts w:asciiTheme="majorHAnsi" w:hAnsiTheme="majorHAnsi"/>
          <w:b/>
          <w:bCs/>
          <w:sz w:val="22"/>
          <w:szCs w:val="22"/>
          <w:shd w:val="clear" w:color="auto" w:fill="FFFFFF"/>
        </w:rPr>
        <w:t> </w:t>
      </w:r>
    </w:p>
    <w:p w:rsidR="00E91A97" w:rsidRPr="00A957F5" w:rsidRDefault="00E91A97" w:rsidP="00A84E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661F2" w:rsidRPr="00E304F8" w:rsidRDefault="00E661F2" w:rsidP="00E304F8">
      <w:pPr>
        <w:pStyle w:val="Akapitzlist"/>
        <w:numPr>
          <w:ilvl w:val="0"/>
          <w:numId w:val="17"/>
        </w:numPr>
        <w:spacing w:after="0" w:line="276" w:lineRule="auto"/>
        <w:ind w:hanging="720"/>
        <w:jc w:val="both"/>
        <w:rPr>
          <w:rFonts w:asciiTheme="majorHAnsi" w:hAnsiTheme="majorHAnsi"/>
          <w:b/>
          <w:shd w:val="clear" w:color="auto" w:fill="FFFFFF"/>
        </w:rPr>
      </w:pPr>
      <w:r w:rsidRPr="00E304F8">
        <w:rPr>
          <w:rFonts w:asciiTheme="majorHAnsi" w:hAnsiTheme="majorHAnsi"/>
          <w:b/>
          <w:shd w:val="clear" w:color="auto" w:fill="FFFFFF"/>
        </w:rPr>
        <w:t>Zmiana sposobu ustalania stawek wynagrodzenia zasadniczego</w:t>
      </w:r>
    </w:p>
    <w:p w:rsidR="00E661F2" w:rsidRDefault="00E661F2" w:rsidP="00040F4B">
      <w:pPr>
        <w:spacing w:after="0" w:line="276" w:lineRule="auto"/>
        <w:jc w:val="both"/>
        <w:rPr>
          <w:rFonts w:asciiTheme="majorHAnsi" w:hAnsiTheme="majorHAnsi"/>
          <w:b/>
          <w:shd w:val="clear" w:color="auto" w:fill="FFFFFF"/>
        </w:rPr>
      </w:pPr>
    </w:p>
    <w:p w:rsidR="00835BFA" w:rsidRPr="00835BFA" w:rsidRDefault="00A42EC8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Modyfikacja</w:t>
      </w:r>
      <w:r w:rsidR="00835BFA" w:rsidRPr="00835BFA">
        <w:rPr>
          <w:rFonts w:asciiTheme="majorHAnsi" w:hAnsiTheme="majorHAnsi"/>
          <w:shd w:val="clear" w:color="auto" w:fill="FFFFFF"/>
        </w:rPr>
        <w:t xml:space="preserve"> sposobu ustalania stawek wynagrodzenia zasadniczego</w:t>
      </w:r>
      <w:r w:rsidR="00835BFA">
        <w:rPr>
          <w:rFonts w:asciiTheme="majorHAnsi" w:hAnsiTheme="majorHAnsi"/>
          <w:shd w:val="clear" w:color="auto" w:fill="FFFFFF"/>
        </w:rPr>
        <w:t xml:space="preserve"> </w:t>
      </w:r>
      <w:r w:rsidR="00525B2C">
        <w:rPr>
          <w:rFonts w:asciiTheme="majorHAnsi" w:hAnsiTheme="majorHAnsi"/>
          <w:shd w:val="clear" w:color="auto" w:fill="FFFFFF"/>
        </w:rPr>
        <w:t>polega na zmianie normatywnej</w:t>
      </w:r>
      <w:r w:rsidR="0071377A">
        <w:rPr>
          <w:rFonts w:asciiTheme="majorHAnsi" w:hAnsiTheme="majorHAnsi"/>
          <w:shd w:val="clear" w:color="auto" w:fill="FFFFFF"/>
        </w:rPr>
        <w:t xml:space="preserve"> </w:t>
      </w:r>
      <w:r w:rsidR="00CD650B">
        <w:rPr>
          <w:rFonts w:asciiTheme="majorHAnsi" w:hAnsiTheme="majorHAnsi"/>
          <w:shd w:val="clear" w:color="auto" w:fill="FFFFFF"/>
        </w:rPr>
        <w:t xml:space="preserve">art. 30 ust. 5 KN w zakresie </w:t>
      </w:r>
      <w:r w:rsidR="0071377A">
        <w:rPr>
          <w:rFonts w:asciiTheme="majorHAnsi" w:hAnsiTheme="majorHAnsi"/>
          <w:shd w:val="clear" w:color="auto" w:fill="FFFFFF"/>
        </w:rPr>
        <w:t xml:space="preserve">delegacji </w:t>
      </w:r>
      <w:r w:rsidR="00CD650B">
        <w:rPr>
          <w:rFonts w:asciiTheme="majorHAnsi" w:hAnsiTheme="majorHAnsi"/>
          <w:shd w:val="clear" w:color="auto" w:fill="FFFFFF"/>
        </w:rPr>
        <w:t xml:space="preserve">określonej </w:t>
      </w:r>
      <w:r w:rsidR="0071377A">
        <w:rPr>
          <w:rFonts w:asciiTheme="majorHAnsi" w:hAnsiTheme="majorHAnsi"/>
          <w:shd w:val="clear" w:color="auto" w:fill="FFFFFF"/>
        </w:rPr>
        <w:t>dla ministra właściwego do spraw oświaty i wychowania do wydania rozporządzenia płacowego</w:t>
      </w:r>
      <w:r w:rsidR="00CD650B">
        <w:rPr>
          <w:rFonts w:asciiTheme="majorHAnsi" w:hAnsiTheme="majorHAnsi"/>
          <w:shd w:val="clear" w:color="auto" w:fill="FFFFFF"/>
        </w:rPr>
        <w:t>.</w:t>
      </w:r>
    </w:p>
    <w:p w:rsidR="00835BFA" w:rsidRDefault="00835BFA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</w:p>
    <w:p w:rsidR="0082452B" w:rsidRDefault="00525B2C" w:rsidP="009A3D96">
      <w:pPr>
        <w:spacing w:after="0" w:line="276" w:lineRule="auto"/>
        <w:jc w:val="both"/>
        <w:rPr>
          <w:rFonts w:asciiTheme="majorHAnsi" w:hAnsiTheme="majorHAnsi"/>
          <w:shd w:val="clear" w:color="auto" w:fill="FFFFFF"/>
        </w:rPr>
      </w:pPr>
      <w:r>
        <w:rPr>
          <w:rFonts w:asciiTheme="majorHAnsi" w:hAnsiTheme="majorHAnsi"/>
          <w:shd w:val="clear" w:color="auto" w:fill="FFFFFF"/>
        </w:rPr>
        <w:t>Istotą zmiany jest wprowadzenie</w:t>
      </w:r>
      <w:r w:rsidR="00040F4B" w:rsidRPr="00A957F5">
        <w:rPr>
          <w:rFonts w:asciiTheme="majorHAnsi" w:hAnsiTheme="majorHAnsi"/>
          <w:shd w:val="clear" w:color="auto" w:fill="FFFFFF"/>
        </w:rPr>
        <w:t xml:space="preserve"> nowego mechanizmu corocznej aktualizacji wysokości wynagrodzenia zasadniczego nauczycieli po</w:t>
      </w:r>
      <w:r w:rsidR="0071377A">
        <w:rPr>
          <w:rFonts w:asciiTheme="majorHAnsi" w:hAnsiTheme="majorHAnsi"/>
          <w:shd w:val="clear" w:color="auto" w:fill="FFFFFF"/>
        </w:rPr>
        <w:t>przez</w:t>
      </w:r>
      <w:r w:rsidR="0082452B" w:rsidRPr="0082452B">
        <w:rPr>
          <w:rFonts w:asciiTheme="majorHAnsi" w:hAnsiTheme="majorHAnsi"/>
          <w:shd w:val="clear" w:color="auto" w:fill="FFFFFF"/>
        </w:rPr>
        <w:t xml:space="preserve"> </w:t>
      </w:r>
      <w:r w:rsidR="0082452B">
        <w:rPr>
          <w:rFonts w:asciiTheme="majorHAnsi" w:hAnsiTheme="majorHAnsi"/>
          <w:shd w:val="clear" w:color="auto" w:fill="FFFFFF"/>
        </w:rPr>
        <w:t>określenie</w:t>
      </w:r>
      <w:r w:rsidR="00E52D5F">
        <w:rPr>
          <w:rFonts w:asciiTheme="majorHAnsi" w:hAnsiTheme="majorHAnsi"/>
          <w:shd w:val="clear" w:color="auto" w:fill="FFFFFF"/>
        </w:rPr>
        <w:t xml:space="preserve"> maksymalnej i minimalnej</w:t>
      </w:r>
      <w:r w:rsidR="0082452B" w:rsidRPr="0082452B">
        <w:rPr>
          <w:rFonts w:asciiTheme="majorHAnsi" w:hAnsiTheme="majorHAnsi"/>
          <w:shd w:val="clear" w:color="auto" w:fill="FFFFFF"/>
        </w:rPr>
        <w:t xml:space="preserve"> </w:t>
      </w:r>
      <w:r w:rsidR="0082452B" w:rsidRPr="00A957F5">
        <w:rPr>
          <w:rFonts w:asciiTheme="majorHAnsi" w:hAnsiTheme="majorHAnsi"/>
          <w:shd w:val="clear" w:color="auto" w:fill="FFFFFF"/>
        </w:rPr>
        <w:t xml:space="preserve">stawki </w:t>
      </w:r>
      <w:r w:rsidR="0082452B" w:rsidRPr="00A957F5">
        <w:rPr>
          <w:rFonts w:asciiTheme="majorHAnsi" w:hAnsiTheme="majorHAnsi"/>
        </w:rPr>
        <w:t>wynagrodzenia zasadniczego</w:t>
      </w:r>
      <w:r w:rsidR="00583817">
        <w:rPr>
          <w:rFonts w:asciiTheme="majorHAnsi" w:hAnsiTheme="majorHAnsi"/>
        </w:rPr>
        <w:t xml:space="preserve"> na najwyższym poziomie wykształcenia nauczyciela</w:t>
      </w:r>
      <w:r w:rsidR="0071377A">
        <w:rPr>
          <w:rFonts w:asciiTheme="majorHAnsi" w:hAnsiTheme="majorHAnsi"/>
          <w:shd w:val="clear" w:color="auto" w:fill="FFFFFF"/>
        </w:rPr>
        <w:t>:</w:t>
      </w:r>
      <w:r w:rsidR="00040F4B" w:rsidRPr="00A957F5">
        <w:rPr>
          <w:rFonts w:asciiTheme="majorHAnsi" w:hAnsiTheme="majorHAnsi"/>
          <w:shd w:val="clear" w:color="auto" w:fill="FFFFFF"/>
        </w:rPr>
        <w:t xml:space="preserve"> </w:t>
      </w:r>
    </w:p>
    <w:p w:rsidR="0082452B" w:rsidRPr="0082452B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82452B">
        <w:rPr>
          <w:rFonts w:asciiTheme="majorHAnsi" w:hAnsiTheme="majorHAnsi"/>
        </w:rPr>
        <w:t xml:space="preserve">dla nauczyciela dyplomowanego z tytułem magistra i przygotowaniem pedagogicznym </w:t>
      </w:r>
      <w:r w:rsidRPr="00E52D5F">
        <w:rPr>
          <w:rFonts w:asciiTheme="majorHAnsi" w:hAnsiTheme="majorHAnsi"/>
          <w:b/>
        </w:rPr>
        <w:t>w wysokości co najmniej 100%</w:t>
      </w:r>
      <w:r w:rsidRPr="00E52D5F">
        <w:rPr>
          <w:rFonts w:asciiTheme="majorHAnsi" w:hAnsiTheme="majorHAnsi"/>
          <w:b/>
          <w:shd w:val="clear" w:color="auto" w:fill="FFFFFF"/>
        </w:rPr>
        <w:t xml:space="preserve"> </w:t>
      </w:r>
      <w:r w:rsidR="0082452B" w:rsidRPr="0082452B">
        <w:rPr>
          <w:rFonts w:asciiTheme="majorHAnsi" w:eastAsia="Meiryo" w:hAnsiTheme="majorHAnsi" w:cs="Meiryo"/>
        </w:rPr>
        <w:t xml:space="preserve">przeciętnego wynagrodzenia </w:t>
      </w:r>
      <w:r w:rsidR="0082452B" w:rsidRPr="0082452B">
        <w:rPr>
          <w:rFonts w:asciiTheme="majorHAnsi" w:hAnsiTheme="majorHAnsi"/>
        </w:rPr>
        <w:t xml:space="preserve">ustalanego w III kwartale roku poprzedzającego, na podstawie </w:t>
      </w:r>
      <w:hyperlink r:id="rId12" w:anchor="/document/16832385?unitId=art(20)pkt(1)lit(a)&amp;cm=DOCUMENT" w:history="1">
        <w:r w:rsidR="0082452B" w:rsidRPr="0082452B">
          <w:rPr>
            <w:rFonts w:asciiTheme="majorHAnsi" w:hAnsiTheme="majorHAnsi"/>
            <w:shd w:val="clear" w:color="auto" w:fill="FFFFFF"/>
          </w:rPr>
          <w:t>art. 20 pkt 2</w:t>
        </w:r>
      </w:hyperlink>
      <w:r w:rsidR="0082452B" w:rsidRPr="0082452B">
        <w:rPr>
          <w:rFonts w:asciiTheme="majorHAnsi" w:hAnsiTheme="majorHAnsi"/>
          <w:shd w:val="clear" w:color="auto" w:fill="FFFFFF"/>
        </w:rPr>
        <w:t xml:space="preserve"> u.e.r.f.u.s.,</w:t>
      </w:r>
      <w:r w:rsidR="0082452B" w:rsidRPr="0082452B">
        <w:rPr>
          <w:rFonts w:asciiTheme="majorHAnsi" w:hAnsiTheme="majorHAnsi"/>
        </w:rPr>
        <w:t xml:space="preserve"> </w:t>
      </w:r>
    </w:p>
    <w:p w:rsidR="00040F4B" w:rsidRPr="0082452B" w:rsidRDefault="00040F4B" w:rsidP="009A3D96">
      <w:pPr>
        <w:pStyle w:val="Akapitzlist"/>
        <w:numPr>
          <w:ilvl w:val="0"/>
          <w:numId w:val="15"/>
        </w:numPr>
        <w:spacing w:after="0" w:line="276" w:lineRule="auto"/>
        <w:ind w:left="284" w:hanging="284"/>
        <w:jc w:val="both"/>
        <w:rPr>
          <w:rFonts w:asciiTheme="majorHAnsi" w:hAnsiTheme="majorHAnsi"/>
          <w:b/>
          <w:shd w:val="clear" w:color="auto" w:fill="FFFFFF"/>
        </w:rPr>
      </w:pPr>
      <w:r w:rsidRPr="0082452B">
        <w:rPr>
          <w:rFonts w:asciiTheme="majorHAnsi" w:eastAsia="Meiryo" w:hAnsiTheme="majorHAnsi" w:cs="Meiryo"/>
        </w:rPr>
        <w:t xml:space="preserve">dla nauczyciela </w:t>
      </w:r>
      <w:r w:rsidRPr="0082452B">
        <w:rPr>
          <w:rFonts w:asciiTheme="majorHAnsi" w:hAnsiTheme="majorHAnsi" w:cs="Meiryo"/>
        </w:rPr>
        <w:t>stażysty</w:t>
      </w:r>
      <w:r w:rsidRPr="0082452B">
        <w:rPr>
          <w:rFonts w:asciiTheme="majorHAnsi" w:eastAsia="Meiryo" w:hAnsiTheme="majorHAnsi" w:cs="Meiryo"/>
        </w:rPr>
        <w:t xml:space="preserve"> z tytułem magistra </w:t>
      </w:r>
      <w:r w:rsidRPr="0082452B">
        <w:rPr>
          <w:rFonts w:asciiTheme="majorHAnsi" w:hAnsiTheme="majorHAnsi" w:cs="Meiryo"/>
        </w:rPr>
        <w:t xml:space="preserve">i przygotowaniem pedagogicznym </w:t>
      </w:r>
      <w:r w:rsidR="0066521E" w:rsidRPr="00E52D5F">
        <w:rPr>
          <w:rFonts w:asciiTheme="majorHAnsi" w:hAnsiTheme="majorHAnsi"/>
          <w:b/>
        </w:rPr>
        <w:t xml:space="preserve">w wysokości </w:t>
      </w:r>
      <w:r w:rsidRPr="00E52D5F">
        <w:rPr>
          <w:rFonts w:asciiTheme="majorHAnsi" w:eastAsia="Meiryo" w:hAnsiTheme="majorHAnsi" w:cs="Meiryo"/>
          <w:b/>
        </w:rPr>
        <w:t>co najmniej 73%</w:t>
      </w:r>
      <w:r w:rsidRPr="0082452B">
        <w:rPr>
          <w:rFonts w:asciiTheme="majorHAnsi" w:hAnsiTheme="majorHAnsi"/>
          <w:shd w:val="clear" w:color="auto" w:fill="FFFFFF"/>
        </w:rPr>
        <w:t xml:space="preserve"> </w:t>
      </w:r>
      <w:r w:rsidRPr="0082452B">
        <w:rPr>
          <w:rFonts w:asciiTheme="majorHAnsi" w:eastAsia="Meiryo" w:hAnsiTheme="majorHAnsi" w:cs="Meiryo"/>
        </w:rPr>
        <w:t xml:space="preserve">przeciętnego wynagrodzenia </w:t>
      </w:r>
      <w:r w:rsidRPr="0082452B">
        <w:rPr>
          <w:rFonts w:asciiTheme="majorHAnsi" w:hAnsiTheme="majorHAnsi"/>
        </w:rPr>
        <w:t xml:space="preserve">ustalanego w III kwartale roku poprzedzającego, na podstawie </w:t>
      </w:r>
      <w:hyperlink r:id="rId13" w:anchor="/document/16832385?unitId=art(20)pkt(1)lit(a)&amp;cm=DOCUMENT" w:history="1">
        <w:r w:rsidRPr="0082452B">
          <w:rPr>
            <w:rFonts w:asciiTheme="majorHAnsi" w:hAnsiTheme="majorHAnsi"/>
            <w:shd w:val="clear" w:color="auto" w:fill="FFFFFF"/>
          </w:rPr>
          <w:t>art. 20 pkt 2</w:t>
        </w:r>
      </w:hyperlink>
      <w:r w:rsidRPr="0082452B">
        <w:rPr>
          <w:rFonts w:asciiTheme="majorHAnsi" w:hAnsiTheme="majorHAnsi"/>
          <w:shd w:val="clear" w:color="auto" w:fill="FFFFFF"/>
        </w:rPr>
        <w:t xml:space="preserve"> u.e.r.f.u.s.</w:t>
      </w:r>
      <w:r w:rsidRPr="0082452B">
        <w:rPr>
          <w:rFonts w:asciiTheme="majorHAnsi" w:hAnsiTheme="majorHAnsi"/>
        </w:rPr>
        <w:t xml:space="preserve"> </w:t>
      </w:r>
    </w:p>
    <w:p w:rsidR="00040F4B" w:rsidRPr="00A957F5" w:rsidRDefault="00040F4B" w:rsidP="009A3D96">
      <w:pPr>
        <w:spacing w:after="0" w:line="276" w:lineRule="auto"/>
        <w:jc w:val="both"/>
        <w:rPr>
          <w:rFonts w:asciiTheme="majorHAnsi" w:hAnsiTheme="majorHAnsi"/>
        </w:rPr>
      </w:pPr>
    </w:p>
    <w:p w:rsidR="00040F4B" w:rsidRDefault="00040F4B" w:rsidP="00B00B97">
      <w:p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lastRenderedPageBreak/>
        <w:t>Na pozostałych poziomach wykształcenia i awansu zawodowego kwoty wynagrodzenia zasadniczego minister właściwy do spraw oświaty i wychowania us</w:t>
      </w:r>
      <w:r w:rsidR="00A47C6F">
        <w:rPr>
          <w:rFonts w:asciiTheme="majorHAnsi" w:hAnsiTheme="majorHAnsi"/>
        </w:rPr>
        <w:t>tali w wysokości proporcjonalnej.</w:t>
      </w:r>
    </w:p>
    <w:p w:rsidR="008820FE" w:rsidRPr="00A957F5" w:rsidRDefault="008820FE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B05679" w:rsidRPr="00A957F5" w:rsidRDefault="00B05679" w:rsidP="00F15CCC">
      <w:pPr>
        <w:pStyle w:val="text-justify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hanging="720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średniego wynagrodzenia</w:t>
      </w:r>
    </w:p>
    <w:p w:rsidR="00B05679" w:rsidRPr="00A957F5" w:rsidRDefault="00B05679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40E97" w:rsidRPr="00A957F5" w:rsidRDefault="00A01E67" w:rsidP="0003390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 celu </w:t>
      </w:r>
      <w:r w:rsidR="00283A64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zobiektywizowania konstrukcji systemu wynagradzania nauczycieli </w:t>
      </w:r>
      <w:r w:rsidR="00943B63" w:rsidRPr="00A957F5">
        <w:rPr>
          <w:rFonts w:asciiTheme="majorHAnsi" w:hAnsiTheme="majorHAnsi"/>
          <w:sz w:val="22"/>
          <w:szCs w:val="22"/>
          <w:shd w:val="clear" w:color="auto" w:fill="FFFFFF"/>
        </w:rPr>
        <w:t>proponuje się</w:t>
      </w:r>
      <w:r w:rsidR="005510E7" w:rsidRPr="00A957F5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C20069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aby kwoty średniego wynagrodzenia stanowiły określony procent </w:t>
      </w:r>
      <w:r w:rsidR="00022373" w:rsidRPr="00A957F5">
        <w:rPr>
          <w:rFonts w:asciiTheme="majorHAnsi" w:hAnsiTheme="majorHAnsi"/>
          <w:sz w:val="22"/>
          <w:szCs w:val="22"/>
          <w:shd w:val="clear" w:color="auto" w:fill="FFFFFF"/>
        </w:rPr>
        <w:t>przeciętnego wynagrodzenia w III kwartale roku poprzedzającego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, ogłaszanego corocznie przez Prezesa Głównego Urzędu Statystycznego w związku </w:t>
      </w:r>
      <w:r w:rsidR="003711A1">
        <w:rPr>
          <w:rFonts w:asciiTheme="majorHAnsi" w:hAnsiTheme="majorHAnsi"/>
          <w:sz w:val="22"/>
          <w:szCs w:val="22"/>
          <w:shd w:val="clear" w:color="auto" w:fill="FFFFFF"/>
        </w:rPr>
        <w:t xml:space="preserve">z </w:t>
      </w:r>
      <w:r w:rsidR="00E1679B">
        <w:rPr>
          <w:rFonts w:asciiTheme="majorHAnsi" w:hAnsiTheme="majorHAnsi"/>
          <w:sz w:val="22"/>
          <w:szCs w:val="22"/>
          <w:shd w:val="clear" w:color="auto" w:fill="FFFFFF"/>
        </w:rPr>
        <w:t>realizacją obowiązku określonego</w:t>
      </w:r>
      <w:r w:rsidR="003711A1">
        <w:rPr>
          <w:rFonts w:asciiTheme="majorHAnsi" w:hAnsiTheme="majorHAnsi"/>
          <w:sz w:val="22"/>
          <w:szCs w:val="22"/>
          <w:shd w:val="clear" w:color="auto" w:fill="FFFFFF"/>
        </w:rPr>
        <w:t xml:space="preserve"> w art.</w:t>
      </w:r>
      <w:r w:rsidR="00640E97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4" w:anchor="/document/16832385?unitId=art(20)pkt(1)lit(a)&amp;cm=DOCUMENT" w:history="1">
        <w:r w:rsidR="00640E97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20 pkt </w:t>
        </w:r>
        <w:r w:rsidR="00022373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="00640E9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1B2667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u.e.r.f.u.s.</w:t>
      </w:r>
    </w:p>
    <w:p w:rsidR="00E36E09" w:rsidRPr="00B04E2F" w:rsidRDefault="00E36E09" w:rsidP="00A1391C">
      <w:pPr>
        <w:pStyle w:val="Nagwek3"/>
        <w:shd w:val="clear" w:color="auto" w:fill="FFFFFF"/>
        <w:spacing w:before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pl-PL"/>
        </w:rPr>
      </w:pPr>
    </w:p>
    <w:p w:rsidR="00B1676F" w:rsidRPr="00E0609A" w:rsidRDefault="003B71EC" w:rsidP="00E0609A">
      <w:pPr>
        <w:spacing w:after="0" w:line="276" w:lineRule="auto"/>
        <w:jc w:val="both"/>
        <w:rPr>
          <w:rFonts w:asciiTheme="majorHAnsi" w:hAnsiTheme="majorHAnsi"/>
          <w:lang w:eastAsia="pl-PL"/>
        </w:rPr>
      </w:pPr>
      <w:r w:rsidRPr="00B04E2F">
        <w:rPr>
          <w:rFonts w:asciiTheme="majorHAnsi" w:hAnsiTheme="majorHAnsi"/>
          <w:lang w:eastAsia="pl-PL"/>
        </w:rPr>
        <w:t>Hipotetyczna s</w:t>
      </w:r>
      <w:r w:rsidR="00EE3E79" w:rsidRPr="00B04E2F">
        <w:rPr>
          <w:rFonts w:asciiTheme="majorHAnsi" w:hAnsiTheme="majorHAnsi"/>
          <w:lang w:eastAsia="pl-PL"/>
        </w:rPr>
        <w:t>ymulacja wzrostu stawek średniego wynagrodzenia</w:t>
      </w:r>
      <w:r w:rsidR="00BC4082" w:rsidRPr="00B04E2F">
        <w:rPr>
          <w:rFonts w:asciiTheme="majorHAnsi" w:hAnsiTheme="majorHAnsi"/>
          <w:lang w:eastAsia="pl-PL"/>
        </w:rPr>
        <w:t xml:space="preserve"> na rok </w:t>
      </w:r>
      <w:r w:rsidR="00266FD5">
        <w:rPr>
          <w:rFonts w:asciiTheme="majorHAnsi" w:hAnsiTheme="majorHAnsi"/>
          <w:lang w:eastAsia="pl-PL"/>
        </w:rPr>
        <w:t>2020</w:t>
      </w:r>
      <w:r w:rsidR="00F836C4">
        <w:rPr>
          <w:rFonts w:asciiTheme="majorHAnsi" w:hAnsiTheme="majorHAnsi"/>
          <w:lang w:eastAsia="pl-PL"/>
        </w:rPr>
        <w:t xml:space="preserve"> ustalonych w oparciu o </w:t>
      </w:r>
      <w:r w:rsidR="00F836C4">
        <w:rPr>
          <w:rFonts w:asciiTheme="majorHAnsi" w:hAnsiTheme="majorHAnsi"/>
          <w:shd w:val="clear" w:color="auto" w:fill="FFFFFF"/>
        </w:rPr>
        <w:t xml:space="preserve">kwotę przeciętnego wynagrodzenia w gospodarce narodowej obowiązującego </w:t>
      </w:r>
      <w:r w:rsidR="00F836C4" w:rsidRPr="00A957F5">
        <w:rPr>
          <w:rFonts w:asciiTheme="majorHAnsi" w:hAnsiTheme="majorHAnsi"/>
          <w:shd w:val="clear" w:color="auto" w:fill="FFFFFF"/>
        </w:rPr>
        <w:t>w III</w:t>
      </w:r>
      <w:r w:rsidR="00F836C4">
        <w:rPr>
          <w:rFonts w:asciiTheme="majorHAnsi" w:hAnsiTheme="majorHAnsi"/>
          <w:bCs/>
          <w:i/>
          <w:shd w:val="clear" w:color="auto" w:fill="FFFFFF"/>
        </w:rPr>
        <w:t xml:space="preserve"> </w:t>
      </w:r>
      <w:r w:rsidR="00F836C4" w:rsidRPr="00A957F5">
        <w:rPr>
          <w:rFonts w:asciiTheme="majorHAnsi" w:hAnsiTheme="majorHAnsi"/>
          <w:bCs/>
          <w:shd w:val="clear" w:color="auto" w:fill="FFFFFF"/>
        </w:rPr>
        <w:t>kwartale</w:t>
      </w:r>
      <w:r w:rsidR="00F836C4" w:rsidRPr="00A957F5">
        <w:rPr>
          <w:rFonts w:asciiTheme="majorHAnsi" w:hAnsiTheme="majorHAnsi"/>
          <w:b/>
          <w:bCs/>
          <w:shd w:val="clear" w:color="auto" w:fill="FFFFFF"/>
        </w:rPr>
        <w:t> </w:t>
      </w:r>
      <w:r w:rsidR="00F836C4" w:rsidRPr="00A957F5">
        <w:rPr>
          <w:rFonts w:asciiTheme="majorHAnsi" w:hAnsiTheme="majorHAnsi"/>
          <w:bCs/>
          <w:shd w:val="clear" w:color="auto" w:fill="FFFFFF"/>
        </w:rPr>
        <w:t>poprzedzającego roku budżetowego</w:t>
      </w:r>
      <w:r w:rsidR="00E0609A">
        <w:rPr>
          <w:rFonts w:asciiTheme="majorHAnsi" w:hAnsiTheme="majorHAnsi"/>
          <w:bCs/>
          <w:shd w:val="clear" w:color="auto" w:fill="FFFFFF"/>
        </w:rPr>
        <w:t>, tj. od kwot</w:t>
      </w:r>
      <w:r w:rsidR="00E0609A" w:rsidRPr="00E0609A">
        <w:rPr>
          <w:rFonts w:asciiTheme="majorHAnsi" w:hAnsiTheme="majorHAnsi"/>
          <w:bCs/>
          <w:shd w:val="clear" w:color="auto" w:fill="FFFFFF"/>
        </w:rPr>
        <w:t xml:space="preserve">y </w:t>
      </w:r>
      <w:r w:rsidR="008D0C32">
        <w:rPr>
          <w:rFonts w:asciiTheme="majorHAnsi" w:eastAsia="Times New Roman" w:hAnsiTheme="majorHAnsi" w:cs="Times New Roman"/>
          <w:lang w:eastAsia="pl-PL"/>
        </w:rPr>
        <w:t>4931,59</w:t>
      </w:r>
      <w:r w:rsidR="00E0609A" w:rsidRPr="00E0609A">
        <w:rPr>
          <w:rFonts w:asciiTheme="majorHAnsi" w:eastAsia="Times New Roman" w:hAnsiTheme="majorHAnsi" w:cs="Times New Roman"/>
          <w:lang w:eastAsia="pl-PL"/>
        </w:rPr>
        <w:t xml:space="preserve"> zł</w:t>
      </w:r>
      <w:r w:rsidR="00E0609A" w:rsidRPr="00E0609A">
        <w:rPr>
          <w:rStyle w:val="Odwoanieprzypisudolnego"/>
          <w:rFonts w:asciiTheme="majorHAnsi" w:eastAsia="Times New Roman" w:hAnsiTheme="majorHAnsi" w:cs="Times New Roman"/>
          <w:lang w:eastAsia="pl-PL"/>
        </w:rPr>
        <w:footnoteReference w:id="1"/>
      </w:r>
      <w:r w:rsidR="007C20FC">
        <w:rPr>
          <w:rFonts w:asciiTheme="majorHAnsi" w:hAnsiTheme="majorHAnsi"/>
          <w:lang w:eastAsia="pl-PL"/>
        </w:rPr>
        <w:t>, w odniesieniu do stawek średniego wynagrodzenia określonych w art. 30 ust. 3 KN od kwoty bazowej w wysokości 3337,55 zł</w:t>
      </w:r>
      <w:r w:rsidR="007C20FC">
        <w:rPr>
          <w:rStyle w:val="Odwoanieprzypisudolnego"/>
          <w:rFonts w:asciiTheme="majorHAnsi" w:hAnsiTheme="majorHAnsi"/>
          <w:lang w:eastAsia="pl-PL"/>
        </w:rPr>
        <w:footnoteReference w:id="2"/>
      </w:r>
      <w:r w:rsidR="007C20FC">
        <w:rPr>
          <w:rFonts w:asciiTheme="majorHAnsi" w:hAnsiTheme="majorHAnsi"/>
          <w:lang w:eastAsia="pl-PL"/>
        </w:rPr>
        <w:t xml:space="preserve"> :</w:t>
      </w:r>
    </w:p>
    <w:p w:rsidR="00EC4F77" w:rsidRPr="00B04E2F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B04E2F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B04E2F">
        <w:rPr>
          <w:rFonts w:asciiTheme="majorHAnsi" w:eastAsia="Times New Roman" w:hAnsiTheme="majorHAnsi" w:cs="Helvetica"/>
          <w:bCs/>
          <w:u w:val="single"/>
          <w:lang w:eastAsia="pl-PL"/>
        </w:rPr>
        <w:t>stażysta</w:t>
      </w:r>
      <w:r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4438,43</w:t>
      </w:r>
      <w:r w:rsidR="00EC4F77"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zł</w:t>
      </w:r>
      <w:r w:rsidRPr="00B04E2F">
        <w:rPr>
          <w:rFonts w:asciiTheme="majorHAnsi" w:eastAsia="Times New Roman" w:hAnsiTheme="majorHAnsi" w:cs="Helvetica"/>
          <w:u w:val="single"/>
          <w:lang w:eastAsia="pl-PL"/>
        </w:rPr>
        <w:t xml:space="preserve"> </w:t>
      </w:r>
    </w:p>
    <w:p w:rsidR="00292DCB" w:rsidRPr="009D3573" w:rsidRDefault="008C3F85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 xml:space="preserve">90% przeciętnego wynagrodzenia </w:t>
      </w:r>
      <w:r w:rsidR="00AC1D72" w:rsidRPr="009D3573">
        <w:rPr>
          <w:rFonts w:asciiTheme="majorHAnsi" w:eastAsia="Times New Roman" w:hAnsiTheme="majorHAnsi" w:cs="Helvetica"/>
          <w:lang w:eastAsia="pl-PL"/>
        </w:rPr>
        <w:t xml:space="preserve">w gospodarce narodowej </w:t>
      </w:r>
      <w:r w:rsidR="006638C1" w:rsidRPr="009D3573">
        <w:rPr>
          <w:rFonts w:asciiTheme="majorHAnsi" w:eastAsia="Times New Roman" w:hAnsiTheme="majorHAnsi" w:cs="Helvetica"/>
          <w:lang w:eastAsia="pl-PL"/>
        </w:rPr>
        <w:t>w</w:t>
      </w:r>
      <w:r w:rsidR="00AC1D72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="006638C1" w:rsidRPr="009D357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9D3573" w:rsidRDefault="00D578E4" w:rsidP="009D3573">
      <w:pPr>
        <w:pStyle w:val="Akapitzlist"/>
        <w:numPr>
          <w:ilvl w:val="0"/>
          <w:numId w:val="18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>wz</w:t>
      </w:r>
      <w:r w:rsidR="00087243">
        <w:rPr>
          <w:rFonts w:asciiTheme="majorHAnsi" w:eastAsia="Times New Roman" w:hAnsiTheme="majorHAnsi" w:cs="Helvetica"/>
          <w:lang w:eastAsia="pl-PL"/>
        </w:rPr>
        <w:t xml:space="preserve">rost </w:t>
      </w:r>
      <w:r w:rsidR="00F62175">
        <w:rPr>
          <w:rFonts w:asciiTheme="majorHAnsi" w:eastAsia="Times New Roman" w:hAnsiTheme="majorHAnsi" w:cs="Helvetica"/>
          <w:lang w:eastAsia="pl-PL"/>
        </w:rPr>
        <w:t>24,81</w:t>
      </w:r>
      <w:r w:rsidR="0008724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 xml:space="preserve">3337,55 zł – tj. </w:t>
      </w:r>
      <w:r w:rsidR="00087243">
        <w:rPr>
          <w:rFonts w:asciiTheme="majorHAnsi" w:eastAsia="Times New Roman" w:hAnsiTheme="majorHAnsi" w:cs="Helvetica"/>
          <w:lang w:eastAsia="pl-PL"/>
        </w:rPr>
        <w:t>stawki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średniego wynagrodzenia od 1 </w:t>
      </w:r>
      <w:r w:rsidR="009E106A" w:rsidRPr="009D3573">
        <w:rPr>
          <w:rFonts w:asciiTheme="majorHAnsi" w:eastAsia="Times New Roman" w:hAnsiTheme="majorHAnsi" w:cs="Helvetica"/>
          <w:lang w:eastAsia="pl-PL"/>
        </w:rPr>
        <w:t>stycznia</w:t>
      </w:r>
      <w:r w:rsidR="00087243">
        <w:rPr>
          <w:rFonts w:asciiTheme="majorHAnsi" w:eastAsia="Times New Roman" w:hAnsiTheme="majorHAnsi" w:cs="Helvetica"/>
          <w:lang w:eastAsia="pl-PL"/>
        </w:rPr>
        <w:t xml:space="preserve"> 2020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r.</w:t>
      </w:r>
      <w:r w:rsidR="009E106A" w:rsidRPr="009D357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>kontraktowy</w:t>
      </w:r>
      <w:r w:rsidRPr="009D3573">
        <w:rPr>
          <w:rFonts w:asciiTheme="majorHAnsi" w:eastAsia="Times New Roman" w:hAnsiTheme="majorHAnsi" w:cs="Helvetica"/>
          <w:u w:val="single"/>
          <w:lang w:eastAsia="pl-PL"/>
        </w:rPr>
        <w:t> 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– </w:t>
      </w:r>
      <w:r w:rsidR="00953DA1">
        <w:rPr>
          <w:rFonts w:asciiTheme="majorHAnsi" w:eastAsia="Times New Roman" w:hAnsiTheme="majorHAnsi" w:cs="Times New Roman"/>
          <w:u w:val="single"/>
          <w:lang w:eastAsia="pl-PL"/>
        </w:rPr>
        <w:t>4931,59</w:t>
      </w:r>
      <w:r w:rsidR="00ED34B1" w:rsidRPr="009D3573">
        <w:rPr>
          <w:rFonts w:asciiTheme="majorHAnsi" w:eastAsia="Times New Roman" w:hAnsiTheme="majorHAnsi" w:cs="Times New Roman"/>
          <w:u w:val="single"/>
          <w:lang w:eastAsia="pl-PL"/>
        </w:rPr>
        <w:t xml:space="preserve"> 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9D3573" w:rsidRDefault="008C3F85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>100% przeciętnego wynagrodzenia w gospodarce narodowej w</w:t>
      </w:r>
      <w:r w:rsidR="00AC1D72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9D3573" w:rsidRDefault="009E106A" w:rsidP="009D3573">
      <w:pPr>
        <w:pStyle w:val="Akapitzlist"/>
        <w:numPr>
          <w:ilvl w:val="0"/>
          <w:numId w:val="19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9D3573">
        <w:rPr>
          <w:rFonts w:asciiTheme="majorHAnsi" w:eastAsia="Times New Roman" w:hAnsiTheme="majorHAnsi" w:cs="Helvetica"/>
          <w:lang w:eastAsia="pl-PL"/>
        </w:rPr>
        <w:t xml:space="preserve">wzrost </w:t>
      </w:r>
      <w:r w:rsidR="000D0CF5">
        <w:rPr>
          <w:rFonts w:asciiTheme="majorHAnsi" w:eastAsia="Times New Roman" w:hAnsiTheme="majorHAnsi" w:cs="Helvetica"/>
          <w:lang w:eastAsia="pl-PL"/>
        </w:rPr>
        <w:t>24,88</w:t>
      </w:r>
      <w:r w:rsidRPr="009D357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>3704,7 zł – tj. stawki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średniego wyna</w:t>
      </w:r>
      <w:r w:rsidR="00087243">
        <w:rPr>
          <w:rFonts w:asciiTheme="majorHAnsi" w:eastAsia="Times New Roman" w:hAnsiTheme="majorHAnsi" w:cs="Helvetica"/>
          <w:lang w:eastAsia="pl-PL"/>
        </w:rPr>
        <w:t>grodzenia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 xml:space="preserve">mianowany 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6164</w:t>
      </w:r>
      <w:r w:rsidR="00717F05">
        <w:rPr>
          <w:rFonts w:asciiTheme="majorHAnsi" w:eastAsia="Times New Roman" w:hAnsiTheme="majorHAnsi" w:cs="Helvetica"/>
          <w:u w:val="single"/>
          <w:lang w:eastAsia="pl-PL"/>
        </w:rPr>
        <w:t>,49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AE6023" w:rsidRDefault="008C3F85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>125% przeciętnego wynagrodzenia w gospodarce narodowej w</w:t>
      </w:r>
      <w:r w:rsidR="00AC1D72" w:rsidRPr="00AE602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AE6023" w:rsidRDefault="00293A2E" w:rsidP="00AE6023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>
        <w:rPr>
          <w:rFonts w:asciiTheme="majorHAnsi" w:eastAsia="Times New Roman" w:hAnsiTheme="majorHAnsi" w:cs="Helvetica"/>
          <w:lang w:eastAsia="pl-PL"/>
        </w:rPr>
        <w:t>wzrost 22,04</w:t>
      </w:r>
      <w:r w:rsidR="00EC6C0A" w:rsidRPr="00AE6023">
        <w:rPr>
          <w:rFonts w:asciiTheme="majorHAnsi" w:eastAsia="Times New Roman" w:hAnsiTheme="majorHAnsi" w:cs="Helvetica"/>
          <w:lang w:eastAsia="pl-PL"/>
        </w:rPr>
        <w:t xml:space="preserve">% w odniesieniu do </w:t>
      </w:r>
      <w:r w:rsidR="00B67FEE">
        <w:rPr>
          <w:rFonts w:asciiTheme="majorHAnsi" w:eastAsia="Times New Roman" w:hAnsiTheme="majorHAnsi" w:cs="Helvetica"/>
          <w:lang w:eastAsia="pl-PL"/>
        </w:rPr>
        <w:t>4806</w:t>
      </w:r>
      <w:r w:rsidR="007C1DF4">
        <w:rPr>
          <w:rFonts w:asciiTheme="majorHAnsi" w:eastAsia="Times New Roman" w:hAnsiTheme="majorHAnsi" w:cs="Helvetica"/>
          <w:lang w:eastAsia="pl-PL"/>
        </w:rPr>
        <w:t>,07</w:t>
      </w:r>
      <w:r w:rsidR="00B67FEE">
        <w:rPr>
          <w:rFonts w:asciiTheme="majorHAnsi" w:eastAsia="Times New Roman" w:hAnsiTheme="majorHAnsi" w:cs="Helvetica"/>
          <w:lang w:eastAsia="pl-PL"/>
        </w:rPr>
        <w:t xml:space="preserve"> zł – tj. stawki</w:t>
      </w:r>
      <w:r w:rsidR="00B67FEE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="00EC6C0A" w:rsidRPr="00AE6023">
        <w:rPr>
          <w:rFonts w:asciiTheme="majorHAnsi" w:eastAsia="Times New Roman" w:hAnsiTheme="majorHAnsi" w:cs="Helvetica"/>
          <w:lang w:eastAsia="pl-PL"/>
        </w:rPr>
        <w:t>średniego wynag</w:t>
      </w:r>
      <w:r w:rsidR="00087243">
        <w:rPr>
          <w:rFonts w:asciiTheme="majorHAnsi" w:eastAsia="Times New Roman" w:hAnsiTheme="majorHAnsi" w:cs="Helvetica"/>
          <w:lang w:eastAsia="pl-PL"/>
        </w:rPr>
        <w:t>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</w:p>
    <w:p w:rsidR="00EC4F77" w:rsidRPr="009D3573" w:rsidRDefault="008C3F85" w:rsidP="00AE6023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76" w:lineRule="auto"/>
        <w:ind w:left="284" w:firstLine="0"/>
        <w:jc w:val="both"/>
        <w:rPr>
          <w:rFonts w:asciiTheme="majorHAnsi" w:eastAsia="Times New Roman" w:hAnsiTheme="majorHAnsi" w:cs="Helvetica"/>
          <w:u w:val="single"/>
          <w:lang w:eastAsia="pl-PL"/>
        </w:rPr>
      </w:pPr>
      <w:r w:rsidRPr="009D3573">
        <w:rPr>
          <w:rFonts w:asciiTheme="majorHAnsi" w:eastAsia="Times New Roman" w:hAnsiTheme="majorHAnsi" w:cs="Helvetica"/>
          <w:u w:val="single"/>
          <w:lang w:eastAsia="pl-PL"/>
        </w:rPr>
        <w:t>nauczyciel </w:t>
      </w:r>
      <w:r w:rsidRPr="009D3573">
        <w:rPr>
          <w:rFonts w:asciiTheme="majorHAnsi" w:eastAsia="Times New Roman" w:hAnsiTheme="majorHAnsi" w:cs="Helvetica"/>
          <w:bCs/>
          <w:u w:val="single"/>
          <w:lang w:eastAsia="pl-PL"/>
        </w:rPr>
        <w:t>dyplomowany</w:t>
      </w:r>
      <w:r w:rsidRPr="009D3573">
        <w:rPr>
          <w:rFonts w:asciiTheme="majorHAnsi" w:eastAsia="Times New Roman" w:hAnsiTheme="majorHAnsi" w:cs="Helvetica"/>
          <w:u w:val="single"/>
          <w:lang w:eastAsia="pl-PL"/>
        </w:rPr>
        <w:t> </w:t>
      </w:r>
      <w:r w:rsidR="00953DA1">
        <w:rPr>
          <w:rFonts w:asciiTheme="majorHAnsi" w:eastAsia="Times New Roman" w:hAnsiTheme="majorHAnsi" w:cs="Helvetica"/>
          <w:u w:val="single"/>
          <w:lang w:eastAsia="pl-PL"/>
        </w:rPr>
        <w:t>– 7643,97</w:t>
      </w:r>
      <w:r w:rsidR="00ED34B1" w:rsidRPr="009D3573">
        <w:rPr>
          <w:rFonts w:asciiTheme="majorHAnsi" w:eastAsia="Times New Roman" w:hAnsiTheme="majorHAnsi" w:cs="Helvetica"/>
          <w:u w:val="single"/>
          <w:lang w:eastAsia="pl-PL"/>
        </w:rPr>
        <w:t xml:space="preserve"> zł </w:t>
      </w:r>
    </w:p>
    <w:p w:rsidR="00292DCB" w:rsidRPr="00AE6023" w:rsidRDefault="008C3F85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>155% przeciętnego wynagrodzenia w gospodarce narodowej w</w:t>
      </w:r>
      <w:r w:rsidR="00AC1D72" w:rsidRPr="00AE602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8D0C32">
        <w:rPr>
          <w:rFonts w:asciiTheme="majorHAnsi" w:eastAsia="Times New Roman" w:hAnsiTheme="majorHAnsi" w:cs="Helvetica"/>
          <w:lang w:eastAsia="pl-PL"/>
        </w:rPr>
        <w:t xml:space="preserve"> 2019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r. </w:t>
      </w:r>
    </w:p>
    <w:p w:rsidR="00292DCB" w:rsidRPr="00AE6023" w:rsidRDefault="00EC6C0A" w:rsidP="00AE6023">
      <w:pPr>
        <w:pStyle w:val="Akapitzlist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AE6023">
        <w:rPr>
          <w:rFonts w:asciiTheme="majorHAnsi" w:eastAsia="Times New Roman" w:hAnsiTheme="majorHAnsi" w:cs="Helvetica"/>
          <w:lang w:eastAsia="pl-PL"/>
        </w:rPr>
        <w:t xml:space="preserve">wzrost </w:t>
      </w:r>
      <w:r w:rsidR="00293A2E">
        <w:rPr>
          <w:rFonts w:asciiTheme="majorHAnsi" w:eastAsia="Times New Roman" w:hAnsiTheme="majorHAnsi" w:cs="Helvetica"/>
          <w:lang w:eastAsia="pl-PL"/>
        </w:rPr>
        <w:t>19,67</w:t>
      </w:r>
      <w:r w:rsidRPr="00AE6023">
        <w:rPr>
          <w:rFonts w:asciiTheme="majorHAnsi" w:eastAsia="Times New Roman" w:hAnsiTheme="majorHAnsi" w:cs="Helvetica"/>
          <w:lang w:eastAsia="pl-PL"/>
        </w:rPr>
        <w:t>% w odniesieniu do</w:t>
      </w:r>
      <w:r w:rsidR="007C1DF4">
        <w:rPr>
          <w:rFonts w:asciiTheme="majorHAnsi" w:eastAsia="Times New Roman" w:hAnsiTheme="majorHAnsi" w:cs="Helvetica"/>
          <w:lang w:eastAsia="pl-PL"/>
        </w:rPr>
        <w:t xml:space="preserve"> 6141,09</w:t>
      </w:r>
      <w:r w:rsidR="00B67FEE">
        <w:rPr>
          <w:rFonts w:asciiTheme="majorHAnsi" w:eastAsia="Times New Roman" w:hAnsiTheme="majorHAnsi" w:cs="Helvetica"/>
          <w:lang w:eastAsia="pl-PL"/>
        </w:rPr>
        <w:t xml:space="preserve"> zł – tj. stawki</w:t>
      </w:r>
      <w:r w:rsidR="00B67FEE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Pr="00AE6023">
        <w:rPr>
          <w:rFonts w:asciiTheme="majorHAnsi" w:eastAsia="Times New Roman" w:hAnsiTheme="majorHAnsi" w:cs="Helvetica"/>
          <w:lang w:eastAsia="pl-PL"/>
        </w:rPr>
        <w:t>średniego wyna</w:t>
      </w:r>
      <w:r w:rsidR="00087243">
        <w:rPr>
          <w:rFonts w:asciiTheme="majorHAnsi" w:eastAsia="Times New Roman" w:hAnsiTheme="majorHAnsi" w:cs="Helvetica"/>
          <w:lang w:eastAsia="pl-PL"/>
        </w:rPr>
        <w:t>grodzenia od 1 stycznia 2020</w:t>
      </w:r>
      <w:r w:rsidR="001F58F7">
        <w:rPr>
          <w:rFonts w:asciiTheme="majorHAnsi" w:eastAsia="Times New Roman" w:hAnsiTheme="majorHAnsi" w:cs="Helvetica"/>
          <w:lang w:eastAsia="pl-PL"/>
        </w:rPr>
        <w:t xml:space="preserve"> r.</w:t>
      </w:r>
      <w:r w:rsidRPr="00AE6023">
        <w:rPr>
          <w:rFonts w:asciiTheme="majorHAnsi" w:eastAsia="Times New Roman" w:hAnsiTheme="majorHAnsi" w:cs="Helvetica"/>
          <w:lang w:eastAsia="pl-PL"/>
        </w:rPr>
        <w:t xml:space="preserve"> </w:t>
      </w:r>
    </w:p>
    <w:p w:rsidR="00EE2EEC" w:rsidRPr="00A957F5" w:rsidRDefault="00EE2EEC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B05679" w:rsidRPr="00A957F5" w:rsidRDefault="00F15CCC" w:rsidP="00B05679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6</w:t>
      </w:r>
      <w:r w:rsidR="00601417" w:rsidRPr="00A957F5">
        <w:rPr>
          <w:rFonts w:asciiTheme="majorHAnsi" w:hAnsiTheme="majorHAnsi"/>
          <w:b/>
          <w:sz w:val="22"/>
          <w:szCs w:val="22"/>
        </w:rPr>
        <w:t>.</w:t>
      </w:r>
      <w:r w:rsidR="00601417" w:rsidRPr="00A957F5">
        <w:rPr>
          <w:rFonts w:asciiTheme="majorHAnsi" w:hAnsiTheme="majorHAnsi"/>
          <w:b/>
          <w:sz w:val="22"/>
          <w:szCs w:val="22"/>
        </w:rPr>
        <w:tab/>
      </w:r>
      <w:r w:rsidR="00B05679" w:rsidRPr="00A957F5">
        <w:rPr>
          <w:rFonts w:asciiTheme="majorHAnsi" w:hAnsiTheme="majorHAnsi"/>
          <w:b/>
          <w:sz w:val="22"/>
          <w:szCs w:val="22"/>
          <w:shd w:val="clear" w:color="auto" w:fill="FFFFFF"/>
        </w:rPr>
        <w:t>Planowany wzrost stawek wynagrodzenia zasadniczego</w:t>
      </w:r>
    </w:p>
    <w:p w:rsidR="00B05679" w:rsidRPr="00A957F5" w:rsidRDefault="00B05679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A57E23" w:rsidRDefault="0039342A" w:rsidP="00A57E23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hAnsiTheme="majorHAnsi"/>
        </w:rPr>
        <w:t>Jak już wspomniano</w:t>
      </w:r>
      <w:r w:rsidR="0058381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z</w:t>
      </w:r>
      <w:r w:rsidR="006B0F07" w:rsidRPr="00A957F5">
        <w:rPr>
          <w:rFonts w:asciiTheme="majorHAnsi" w:hAnsiTheme="majorHAnsi"/>
        </w:rPr>
        <w:t xml:space="preserve">miana mechanizmu corocznej aktualizacji stawek wynagrodzenia zasadniczego polega na odejściu od arbitralnego określania wysokości tychże stawek przez ministra właściwego do spraw oświaty i wychowania, na rzecz </w:t>
      </w:r>
      <w:r w:rsidR="00E26F0F" w:rsidRPr="00A957F5">
        <w:rPr>
          <w:rFonts w:asciiTheme="majorHAnsi" w:hAnsiTheme="majorHAnsi"/>
        </w:rPr>
        <w:t xml:space="preserve">powiązania stawki wynagrodzenia zasadniczego </w:t>
      </w:r>
      <w:r w:rsidR="008A0981">
        <w:rPr>
          <w:rFonts w:asciiTheme="majorHAnsi" w:hAnsiTheme="majorHAnsi"/>
        </w:rPr>
        <w:t>nauczyciela dyplomowanego i stażysty</w:t>
      </w:r>
      <w:r w:rsidR="007C74BC">
        <w:rPr>
          <w:rFonts w:asciiTheme="majorHAnsi" w:hAnsiTheme="majorHAnsi"/>
        </w:rPr>
        <w:t>,</w:t>
      </w:r>
      <w:r w:rsidR="008A0981" w:rsidRPr="008A0981">
        <w:rPr>
          <w:rFonts w:asciiTheme="majorHAnsi" w:hAnsiTheme="majorHAnsi"/>
        </w:rPr>
        <w:t xml:space="preserve"> </w:t>
      </w:r>
      <w:r w:rsidR="008A0981">
        <w:rPr>
          <w:rFonts w:asciiTheme="majorHAnsi" w:hAnsiTheme="majorHAnsi"/>
        </w:rPr>
        <w:t>na najwyższym poziomie wykształcenia</w:t>
      </w:r>
      <w:r w:rsidR="007C74BC">
        <w:rPr>
          <w:rFonts w:asciiTheme="majorHAnsi" w:hAnsiTheme="majorHAnsi"/>
        </w:rPr>
        <w:t xml:space="preserve"> w</w:t>
      </w:r>
      <w:r w:rsidR="00E26F0F" w:rsidRPr="00A957F5">
        <w:rPr>
          <w:rFonts w:asciiTheme="majorHAnsi" w:hAnsiTheme="majorHAnsi"/>
        </w:rPr>
        <w:t xml:space="preserve"> tabeli</w:t>
      </w:r>
      <w:r w:rsidR="007C74BC">
        <w:rPr>
          <w:rFonts w:asciiTheme="majorHAnsi" w:hAnsiTheme="majorHAnsi"/>
        </w:rPr>
        <w:t xml:space="preserve"> płac,</w:t>
      </w:r>
      <w:r w:rsidR="00E26F0F" w:rsidRPr="00A957F5">
        <w:rPr>
          <w:rFonts w:asciiTheme="majorHAnsi" w:hAnsiTheme="majorHAnsi"/>
        </w:rPr>
        <w:t xml:space="preserve"> ze stawką przeciętnego wynag</w:t>
      </w:r>
      <w:r w:rsidR="00A57E23">
        <w:rPr>
          <w:rFonts w:asciiTheme="majorHAnsi" w:hAnsiTheme="majorHAnsi"/>
        </w:rPr>
        <w:t>rodzenia w gospodarce narodowej</w:t>
      </w:r>
      <w:r w:rsidR="00A57E23" w:rsidRPr="00A57E23">
        <w:rPr>
          <w:rFonts w:asciiTheme="majorHAnsi" w:hAnsiTheme="majorHAnsi" w:cs="Helvetica"/>
        </w:rPr>
        <w:t xml:space="preserve"> </w:t>
      </w:r>
      <w:r w:rsidR="00A57E23" w:rsidRPr="00A957F5">
        <w:rPr>
          <w:rFonts w:asciiTheme="majorHAnsi" w:hAnsiTheme="majorHAnsi" w:cs="Helvetica"/>
        </w:rPr>
        <w:t>w III kwartale roku poprzedzającego</w:t>
      </w:r>
      <w:r w:rsidR="00A57E23" w:rsidRPr="00A957F5">
        <w:rPr>
          <w:rFonts w:asciiTheme="majorHAnsi" w:eastAsia="Times New Roman" w:hAnsiTheme="majorHAnsi" w:cs="Times New Roman"/>
          <w:lang w:eastAsia="pl-PL"/>
        </w:rPr>
        <w:t>.</w:t>
      </w:r>
    </w:p>
    <w:p w:rsidR="00A57E23" w:rsidRDefault="00A57E23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p w:rsidR="006D2863" w:rsidRDefault="006D2863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W celu zobiektywizowania konstrukcji systemu wynagradzania nauczycieli proponuje się, aby </w:t>
      </w:r>
      <w:r>
        <w:rPr>
          <w:rFonts w:asciiTheme="majorHAnsi" w:hAnsiTheme="majorHAnsi"/>
          <w:sz w:val="22"/>
          <w:szCs w:val="22"/>
          <w:shd w:val="clear" w:color="auto" w:fill="FFFFFF"/>
        </w:rPr>
        <w:t>określone stawki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</w:t>
      </w: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zasadniczego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stanowiły określony procent przeciętnego wynagrodzenia w III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 xml:space="preserve">kwartale roku poprzedzającego, ogłaszanego corocznie przez Prezesa Głównego Urzędu Statystycznego w związku </w:t>
      </w:r>
      <w:r>
        <w:rPr>
          <w:rFonts w:asciiTheme="majorHAnsi" w:hAnsiTheme="majorHAnsi"/>
          <w:sz w:val="22"/>
          <w:szCs w:val="22"/>
          <w:shd w:val="clear" w:color="auto" w:fill="FFFFFF"/>
        </w:rPr>
        <w:t>z realizacją obowiązku określonego w art.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hyperlink r:id="rId15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20 pkt 2</w:t>
        </w:r>
      </w:hyperlink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u.e.r.f.u.s.</w:t>
      </w:r>
    </w:p>
    <w:p w:rsidR="008E284B" w:rsidRDefault="008E284B" w:rsidP="006D2863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C64A90" w:rsidRDefault="00C64A90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A957F5">
        <w:rPr>
          <w:rFonts w:asciiTheme="majorHAnsi" w:hAnsiTheme="majorHAnsi"/>
          <w:sz w:val="22"/>
          <w:szCs w:val="22"/>
        </w:rPr>
        <w:t>Kwota wynagrodzenia zasadniczego dla nauczyciela dyplomowanego z tytułem magistra i przygotowaniem pedagogicznym stanowić ma</w:t>
      </w:r>
      <w:r w:rsidR="002543E5">
        <w:rPr>
          <w:rFonts w:asciiTheme="majorHAnsi" w:hAnsiTheme="majorHAnsi"/>
          <w:sz w:val="22"/>
          <w:szCs w:val="22"/>
        </w:rPr>
        <w:t xml:space="preserve"> co najmniej</w:t>
      </w:r>
      <w:r w:rsidRPr="00A957F5">
        <w:rPr>
          <w:rFonts w:asciiTheme="majorHAnsi" w:hAnsiTheme="majorHAnsi"/>
          <w:sz w:val="22"/>
          <w:szCs w:val="22"/>
        </w:rPr>
        <w:t xml:space="preserve"> 100% przeciętnego wynagrodzenia</w:t>
      </w:r>
      <w:r w:rsidR="00C00C29">
        <w:rPr>
          <w:rFonts w:asciiTheme="majorHAnsi" w:hAnsiTheme="majorHAnsi"/>
          <w:sz w:val="22"/>
          <w:szCs w:val="22"/>
        </w:rPr>
        <w:t xml:space="preserve"> w</w:t>
      </w:r>
      <w:r w:rsidRPr="00A957F5">
        <w:rPr>
          <w:rFonts w:asciiTheme="majorHAnsi" w:hAnsiTheme="majorHAnsi"/>
          <w:sz w:val="22"/>
          <w:szCs w:val="22"/>
        </w:rPr>
        <w:t xml:space="preserve"> </w:t>
      </w:r>
      <w:r w:rsidR="00B1676F" w:rsidRPr="00A957F5">
        <w:rPr>
          <w:rFonts w:asciiTheme="majorHAnsi" w:hAnsiTheme="majorHAnsi" w:cs="Helvetica"/>
          <w:sz w:val="22"/>
          <w:szCs w:val="22"/>
        </w:rPr>
        <w:t>III kwartale roku poprzedzającego</w:t>
      </w:r>
      <w:r w:rsidRPr="00A957F5">
        <w:rPr>
          <w:rFonts w:asciiTheme="majorHAnsi" w:hAnsiTheme="majorHAnsi"/>
          <w:sz w:val="22"/>
          <w:szCs w:val="22"/>
        </w:rPr>
        <w:t xml:space="preserve">, ustalanego na podstawie </w:t>
      </w:r>
      <w:hyperlink r:id="rId16" w:anchor="/document/16832385?unitId=art(20)pkt(1)lit(a)&amp;cm=DOCUMENT" w:history="1">
        <w:r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 xml:space="preserve">art. 20 pkt </w:t>
        </w:r>
        <w:r w:rsidR="00B1676F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2</w:t>
        </w:r>
      </w:hyperlink>
      <w:r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u.e.r.f.u.s.</w:t>
      </w:r>
      <w:r w:rsidRPr="00A957F5">
        <w:rPr>
          <w:rFonts w:asciiTheme="majorHAnsi" w:hAnsiTheme="majorHAnsi"/>
          <w:sz w:val="22"/>
          <w:szCs w:val="22"/>
        </w:rPr>
        <w:t xml:space="preserve"> </w:t>
      </w:r>
    </w:p>
    <w:p w:rsidR="007C74BC" w:rsidRDefault="007C74BC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2543E5" w:rsidRDefault="007C74BC" w:rsidP="002543E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 kolei </w:t>
      </w:r>
      <w:r w:rsidR="002543E5">
        <w:rPr>
          <w:rFonts w:asciiTheme="majorHAnsi" w:hAnsiTheme="majorHAnsi"/>
          <w:sz w:val="22"/>
          <w:szCs w:val="22"/>
        </w:rPr>
        <w:t>k</w:t>
      </w:r>
      <w:r w:rsidR="002543E5" w:rsidRPr="00A957F5">
        <w:rPr>
          <w:rFonts w:asciiTheme="majorHAnsi" w:hAnsiTheme="majorHAnsi"/>
          <w:sz w:val="22"/>
          <w:szCs w:val="22"/>
        </w:rPr>
        <w:t xml:space="preserve">wota wynagrodzenia zasadniczego dla nauczyciela </w:t>
      </w:r>
      <w:r w:rsidR="002543E5">
        <w:rPr>
          <w:rFonts w:asciiTheme="majorHAnsi" w:hAnsiTheme="majorHAnsi"/>
          <w:sz w:val="22"/>
          <w:szCs w:val="22"/>
        </w:rPr>
        <w:t>stażysty</w:t>
      </w:r>
      <w:r w:rsidR="002543E5" w:rsidRPr="00A957F5">
        <w:rPr>
          <w:rFonts w:asciiTheme="majorHAnsi" w:hAnsiTheme="majorHAnsi"/>
          <w:sz w:val="22"/>
          <w:szCs w:val="22"/>
        </w:rPr>
        <w:t xml:space="preserve"> z tytułem magistra i przygotowaniem pedagogicznym stanowić ma </w:t>
      </w:r>
      <w:r w:rsidRPr="002543E5">
        <w:rPr>
          <w:rFonts w:asciiTheme="majorHAnsi" w:hAnsiTheme="majorHAnsi"/>
          <w:sz w:val="22"/>
          <w:szCs w:val="22"/>
        </w:rPr>
        <w:t>co najmniej 73% wynagrodzenia zasadniczego nauczyciela dyplomowanego z tytułem magistra i przygotowaniem pedagogicznym</w:t>
      </w:r>
      <w:r w:rsidR="002543E5">
        <w:rPr>
          <w:rFonts w:asciiTheme="majorHAnsi" w:hAnsiTheme="majorHAnsi"/>
          <w:sz w:val="22"/>
          <w:szCs w:val="22"/>
        </w:rPr>
        <w:t xml:space="preserve">, a więc </w:t>
      </w:r>
      <w:r w:rsidR="002543E5" w:rsidRPr="00A957F5">
        <w:rPr>
          <w:rFonts w:asciiTheme="majorHAnsi" w:hAnsiTheme="majorHAnsi"/>
          <w:sz w:val="22"/>
          <w:szCs w:val="22"/>
        </w:rPr>
        <w:t>przeciętnego wynagrodzenia</w:t>
      </w:r>
      <w:r w:rsidR="00C00C29">
        <w:rPr>
          <w:rFonts w:asciiTheme="majorHAnsi" w:hAnsiTheme="majorHAnsi"/>
          <w:sz w:val="22"/>
          <w:szCs w:val="22"/>
        </w:rPr>
        <w:t xml:space="preserve"> w</w:t>
      </w:r>
      <w:r w:rsidR="002543E5" w:rsidRPr="00A957F5">
        <w:rPr>
          <w:rFonts w:asciiTheme="majorHAnsi" w:hAnsiTheme="majorHAnsi"/>
          <w:sz w:val="22"/>
          <w:szCs w:val="22"/>
        </w:rPr>
        <w:t xml:space="preserve"> </w:t>
      </w:r>
      <w:r w:rsidR="002543E5" w:rsidRPr="00A957F5">
        <w:rPr>
          <w:rFonts w:asciiTheme="majorHAnsi" w:hAnsiTheme="majorHAnsi" w:cs="Helvetica"/>
          <w:sz w:val="22"/>
          <w:szCs w:val="22"/>
        </w:rPr>
        <w:t>III kwartale roku poprzedzającego</w:t>
      </w:r>
      <w:r w:rsidR="002543E5" w:rsidRPr="00A957F5">
        <w:rPr>
          <w:rFonts w:asciiTheme="majorHAnsi" w:hAnsiTheme="majorHAnsi"/>
          <w:sz w:val="22"/>
          <w:szCs w:val="22"/>
        </w:rPr>
        <w:t xml:space="preserve">, ustalanego na podstawie </w:t>
      </w:r>
      <w:hyperlink r:id="rId17" w:anchor="/document/16832385?unitId=art(20)pkt(1)lit(a)&amp;cm=DOCUMENT" w:history="1">
        <w:r w:rsidR="002543E5" w:rsidRPr="00A957F5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543E5" w:rsidRPr="00A957F5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u.e.r.f.u.s.</w:t>
      </w:r>
      <w:r w:rsidR="002543E5" w:rsidRPr="00A957F5">
        <w:rPr>
          <w:rFonts w:asciiTheme="majorHAnsi" w:hAnsiTheme="majorHAnsi"/>
          <w:sz w:val="22"/>
          <w:szCs w:val="22"/>
        </w:rPr>
        <w:t xml:space="preserve"> </w:t>
      </w:r>
    </w:p>
    <w:p w:rsidR="00A57E23" w:rsidRDefault="00A57E23" w:rsidP="00C64A9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D665D4" w:rsidRPr="00A957F5" w:rsidRDefault="00D665D4" w:rsidP="00D665D4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</w:rPr>
        <w:t>Minist</w:t>
      </w:r>
      <w:r w:rsidR="006D2863">
        <w:rPr>
          <w:rFonts w:asciiTheme="majorHAnsi" w:hAnsiTheme="majorHAnsi"/>
          <w:sz w:val="22"/>
          <w:szCs w:val="22"/>
        </w:rPr>
        <w:t>er właściwy</w:t>
      </w:r>
      <w:r w:rsidRPr="00A957F5">
        <w:rPr>
          <w:rFonts w:asciiTheme="majorHAnsi" w:hAnsiTheme="majorHAnsi"/>
          <w:sz w:val="22"/>
          <w:szCs w:val="22"/>
        </w:rPr>
        <w:t xml:space="preserve"> do spraw oświaty i wychowania </w:t>
      </w:r>
      <w:r w:rsidR="006D2863">
        <w:rPr>
          <w:rFonts w:asciiTheme="majorHAnsi" w:hAnsiTheme="majorHAnsi"/>
          <w:sz w:val="22"/>
          <w:szCs w:val="22"/>
        </w:rPr>
        <w:t xml:space="preserve">według założeń niniejszego projektu </w:t>
      </w:r>
      <w:r w:rsidRPr="00A957F5">
        <w:rPr>
          <w:rFonts w:asciiTheme="majorHAnsi" w:hAnsiTheme="majorHAnsi"/>
          <w:sz w:val="22"/>
          <w:szCs w:val="22"/>
        </w:rPr>
        <w:t>określałby</w:t>
      </w:r>
      <w:r w:rsidR="00BE34DA" w:rsidRPr="00A957F5">
        <w:rPr>
          <w:rFonts w:asciiTheme="majorHAnsi" w:hAnsiTheme="majorHAnsi"/>
          <w:sz w:val="22"/>
          <w:szCs w:val="22"/>
        </w:rPr>
        <w:t xml:space="preserve"> corocznie w drodze rozporządzenia</w:t>
      </w:r>
      <w:r w:rsidRPr="00A957F5">
        <w:rPr>
          <w:rFonts w:asciiTheme="majorHAnsi" w:hAnsiTheme="majorHAnsi"/>
          <w:sz w:val="22"/>
          <w:szCs w:val="22"/>
        </w:rPr>
        <w:t xml:space="preserve"> stawki wynagrodzenia zasadniczego dla pozostałych stopni awansu zawodowego i poziomu w</w:t>
      </w:r>
      <w:r w:rsidR="00BE34DA" w:rsidRPr="00A957F5">
        <w:rPr>
          <w:rFonts w:asciiTheme="majorHAnsi" w:hAnsiTheme="majorHAnsi"/>
          <w:sz w:val="22"/>
          <w:szCs w:val="22"/>
        </w:rPr>
        <w:t xml:space="preserve">ykształcenia  - </w:t>
      </w:r>
      <w:r w:rsidRPr="00A957F5">
        <w:rPr>
          <w:rFonts w:asciiTheme="majorHAnsi" w:hAnsiTheme="majorHAnsi"/>
          <w:sz w:val="22"/>
          <w:szCs w:val="22"/>
        </w:rPr>
        <w:t xml:space="preserve">oczywiście za wyjątkiem stawki dla nauczyciela </w:t>
      </w:r>
      <w:r w:rsidR="006D2863">
        <w:rPr>
          <w:rFonts w:asciiTheme="majorHAnsi" w:hAnsiTheme="majorHAnsi"/>
          <w:sz w:val="22"/>
          <w:szCs w:val="22"/>
        </w:rPr>
        <w:t xml:space="preserve">stażysty i dla nauczyciela </w:t>
      </w:r>
      <w:r w:rsidRPr="00A957F5">
        <w:rPr>
          <w:rFonts w:asciiTheme="majorHAnsi" w:hAnsiTheme="majorHAnsi"/>
          <w:sz w:val="22"/>
          <w:szCs w:val="22"/>
        </w:rPr>
        <w:t>dyplomowanego z tytułem magistra i przyg</w:t>
      </w:r>
      <w:r w:rsidR="006D2863">
        <w:rPr>
          <w:rFonts w:asciiTheme="majorHAnsi" w:hAnsiTheme="majorHAnsi"/>
          <w:sz w:val="22"/>
          <w:szCs w:val="22"/>
        </w:rPr>
        <w:t xml:space="preserve">otowaniem pedagogicznym, których </w:t>
      </w:r>
      <w:r w:rsidR="00BE34DA" w:rsidRPr="00A957F5">
        <w:rPr>
          <w:rFonts w:asciiTheme="majorHAnsi" w:hAnsiTheme="majorHAnsi"/>
          <w:sz w:val="22"/>
          <w:szCs w:val="22"/>
        </w:rPr>
        <w:t xml:space="preserve">stawka </w:t>
      </w:r>
      <w:r w:rsidR="006D2863">
        <w:rPr>
          <w:rFonts w:asciiTheme="majorHAnsi" w:hAnsiTheme="majorHAnsi"/>
          <w:sz w:val="22"/>
          <w:szCs w:val="22"/>
        </w:rPr>
        <w:t xml:space="preserve">wynagrodzenia zasadniczego byłaby </w:t>
      </w:r>
      <w:r w:rsidR="00BE34DA" w:rsidRPr="00A957F5">
        <w:rPr>
          <w:rFonts w:asciiTheme="majorHAnsi" w:hAnsiTheme="majorHAnsi"/>
          <w:sz w:val="22"/>
          <w:szCs w:val="22"/>
        </w:rPr>
        <w:t>regulowana ustawowo</w:t>
      </w:r>
      <w:r w:rsidRPr="00A957F5">
        <w:rPr>
          <w:rFonts w:asciiTheme="majorHAnsi" w:hAnsiTheme="majorHAnsi"/>
          <w:sz w:val="22"/>
          <w:szCs w:val="22"/>
        </w:rPr>
        <w:t xml:space="preserve">. </w:t>
      </w:r>
    </w:p>
    <w:p w:rsidR="00C64A90" w:rsidRPr="00A957F5" w:rsidRDefault="00C64A90" w:rsidP="00D373B2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2F38BF" w:rsidRDefault="00B12E8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  <w:r w:rsidRPr="00A957F5">
        <w:rPr>
          <w:rFonts w:asciiTheme="majorHAnsi" w:hAnsiTheme="majorHAnsi"/>
          <w:sz w:val="22"/>
          <w:szCs w:val="22"/>
        </w:rPr>
        <w:t xml:space="preserve">Wprowadzenie takiego rozwiązania zobiektywizuje mechanizm podwyższania kwot wynagrodzenia </w:t>
      </w:r>
      <w:r w:rsidRPr="006870CA">
        <w:rPr>
          <w:rFonts w:asciiTheme="majorHAnsi" w:hAnsiTheme="majorHAnsi"/>
          <w:sz w:val="22"/>
          <w:szCs w:val="22"/>
        </w:rPr>
        <w:t>zasadniczego</w:t>
      </w:r>
      <w:r w:rsidR="00D665D4" w:rsidRPr="006870CA">
        <w:rPr>
          <w:rFonts w:asciiTheme="majorHAnsi" w:hAnsiTheme="majorHAnsi"/>
          <w:sz w:val="22"/>
          <w:szCs w:val="22"/>
        </w:rPr>
        <w:t>,</w:t>
      </w:r>
      <w:r w:rsidRPr="006870CA">
        <w:rPr>
          <w:rFonts w:asciiTheme="majorHAnsi" w:hAnsiTheme="majorHAnsi"/>
          <w:sz w:val="22"/>
          <w:szCs w:val="22"/>
        </w:rPr>
        <w:t xml:space="preserve"> </w:t>
      </w:r>
      <w:r w:rsidR="0037017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wiążąc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wysokość wynagrodzeń nauczycielskich ze </w:t>
      </w:r>
      <w:r w:rsidR="00B1676F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przeciętną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wynagrodzenia w gospodarce narodowej</w:t>
      </w:r>
      <w:r w:rsidR="00034A81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,  a tym samym </w:t>
      </w:r>
      <w:r w:rsidR="002957FC" w:rsidRPr="006870CA">
        <w:rPr>
          <w:rFonts w:asciiTheme="majorHAnsi" w:hAnsiTheme="majorHAnsi"/>
          <w:sz w:val="22"/>
          <w:szCs w:val="22"/>
        </w:rPr>
        <w:t>z</w:t>
      </w:r>
      <w:r w:rsidR="00B545BD" w:rsidRPr="006870CA">
        <w:rPr>
          <w:rFonts w:asciiTheme="majorHAnsi" w:hAnsiTheme="majorHAnsi"/>
          <w:sz w:val="22"/>
          <w:szCs w:val="22"/>
        </w:rPr>
        <w:t xml:space="preserve"> </w:t>
      </w:r>
      <w:r w:rsidR="002957FC" w:rsidRPr="006870CA">
        <w:rPr>
          <w:rFonts w:asciiTheme="majorHAnsi" w:hAnsiTheme="majorHAnsi"/>
          <w:sz w:val="22"/>
          <w:szCs w:val="22"/>
        </w:rPr>
        <w:t>aktualnym</w:t>
      </w:r>
      <w:r w:rsidR="00E30467" w:rsidRPr="006870CA">
        <w:rPr>
          <w:rFonts w:asciiTheme="majorHAnsi" w:hAnsiTheme="majorHAnsi"/>
          <w:sz w:val="22"/>
          <w:szCs w:val="22"/>
        </w:rPr>
        <w:t xml:space="preserve"> </w:t>
      </w:r>
      <w:r w:rsidR="002957FC" w:rsidRPr="006870CA">
        <w:rPr>
          <w:rFonts w:asciiTheme="majorHAnsi" w:hAnsiTheme="majorHAnsi"/>
          <w:sz w:val="22"/>
          <w:szCs w:val="22"/>
        </w:rPr>
        <w:t>stanem</w:t>
      </w:r>
      <w:r w:rsidR="00034A81" w:rsidRPr="006870CA">
        <w:rPr>
          <w:rFonts w:asciiTheme="majorHAnsi" w:hAnsiTheme="majorHAnsi"/>
          <w:sz w:val="22"/>
          <w:szCs w:val="22"/>
        </w:rPr>
        <w:t xml:space="preserve"> gospodarki narodowej oraz</w:t>
      </w:r>
      <w:r w:rsidR="002957FC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sytuacją</w:t>
      </w:r>
      <w:r w:rsidR="00D665D4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gospodarczą kraju</w:t>
      </w:r>
      <w:r w:rsidR="00034A81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>.</w:t>
      </w:r>
    </w:p>
    <w:p w:rsidR="00AE08FD" w:rsidRPr="006431DC" w:rsidRDefault="00AE08FD" w:rsidP="002957FC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EE3E79" w:rsidRPr="00DA3ACB" w:rsidRDefault="00E92315" w:rsidP="0039342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S</w:t>
      </w:r>
      <w:r w:rsidR="00EE3E79" w:rsidRPr="00DA3ACB">
        <w:rPr>
          <w:rFonts w:asciiTheme="majorHAnsi" w:hAnsiTheme="majorHAnsi"/>
          <w:b/>
          <w:sz w:val="22"/>
          <w:szCs w:val="22"/>
        </w:rPr>
        <w:t>ymulacja wzrostu stawek wynagrodzenia zasadniczego</w:t>
      </w:r>
      <w:r w:rsidR="00BA74C4">
        <w:rPr>
          <w:rFonts w:asciiTheme="majorHAnsi" w:hAnsiTheme="majorHAnsi"/>
          <w:b/>
          <w:sz w:val="22"/>
          <w:szCs w:val="22"/>
        </w:rPr>
        <w:t xml:space="preserve"> w 2020</w:t>
      </w:r>
      <w:r w:rsidR="00DA3ACB" w:rsidRPr="00DA3ACB">
        <w:rPr>
          <w:rFonts w:asciiTheme="majorHAnsi" w:hAnsiTheme="majorHAnsi"/>
          <w:b/>
          <w:sz w:val="22"/>
          <w:szCs w:val="22"/>
        </w:rPr>
        <w:t xml:space="preserve"> r.</w:t>
      </w:r>
    </w:p>
    <w:p w:rsidR="002957FC" w:rsidRPr="006870CA" w:rsidRDefault="002957FC" w:rsidP="002957FC">
      <w:pPr>
        <w:spacing w:after="0"/>
        <w:rPr>
          <w:rFonts w:asciiTheme="majorHAnsi" w:hAnsiTheme="majorHAnsi"/>
          <w:b/>
          <w:lang w:eastAsia="pl-PL"/>
        </w:rPr>
      </w:pPr>
    </w:p>
    <w:p w:rsidR="00274375" w:rsidRPr="006870CA" w:rsidRDefault="006C7E47" w:rsidP="00274375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 xml:space="preserve">Wprawdzie ustalenie proporcji poszczególnych stawek wynagrodzenia zasadniczego pozostanie nadal kompetencją </w:t>
      </w:r>
      <w:r w:rsidRPr="006870CA">
        <w:rPr>
          <w:rFonts w:asciiTheme="majorHAnsi" w:hAnsiTheme="majorHAnsi"/>
          <w:sz w:val="22"/>
          <w:szCs w:val="22"/>
        </w:rPr>
        <w:t>ministra właściwego do spraw oświaty i wychowania</w:t>
      </w:r>
      <w:r w:rsidR="00AE08FD">
        <w:rPr>
          <w:rFonts w:asciiTheme="majorHAnsi" w:hAnsiTheme="majorHAnsi"/>
          <w:sz w:val="22"/>
          <w:szCs w:val="22"/>
        </w:rPr>
        <w:t xml:space="preserve"> (z zastrzeżeniem ww. wyjątku dotyczącego stopnia nauczyciela dyplomowanego i stażysty)</w:t>
      </w:r>
      <w:r w:rsidRPr="006870CA">
        <w:rPr>
          <w:rFonts w:asciiTheme="majorHAnsi" w:hAnsiTheme="majorHAnsi"/>
          <w:sz w:val="22"/>
          <w:szCs w:val="22"/>
        </w:rPr>
        <w:t xml:space="preserve">, ale </w:t>
      </w:r>
      <w:r w:rsidR="00EE2EEC" w:rsidRPr="006870CA">
        <w:rPr>
          <w:rFonts w:asciiTheme="majorHAnsi" w:hAnsiTheme="majorHAnsi"/>
          <w:sz w:val="22"/>
          <w:szCs w:val="22"/>
        </w:rPr>
        <w:t>na podstawie proporcji występujących między poszczególnymi stawkami wynagrodzenia w obecnie obowiązującej tabeli</w:t>
      </w:r>
      <w:r w:rsidR="0050176E" w:rsidRPr="006870CA">
        <w:rPr>
          <w:rFonts w:asciiTheme="majorHAnsi" w:hAnsiTheme="majorHAnsi"/>
          <w:sz w:val="22"/>
          <w:szCs w:val="22"/>
        </w:rPr>
        <w:t xml:space="preserve"> rozporządzenia płacowego</w:t>
      </w:r>
      <w:r w:rsidR="00EE2EEC" w:rsidRPr="006870CA">
        <w:rPr>
          <w:rFonts w:asciiTheme="majorHAnsi" w:hAnsiTheme="majorHAnsi"/>
          <w:sz w:val="22"/>
          <w:szCs w:val="22"/>
        </w:rPr>
        <w:t xml:space="preserve">, </w:t>
      </w:r>
      <w:r w:rsidRPr="006870CA">
        <w:rPr>
          <w:rFonts w:asciiTheme="majorHAnsi" w:hAnsiTheme="majorHAnsi"/>
          <w:sz w:val="22"/>
          <w:szCs w:val="22"/>
        </w:rPr>
        <w:t xml:space="preserve">można zaprojektować wzrost tychże stawek </w:t>
      </w:r>
      <w:r w:rsidR="0050176E" w:rsidRPr="006870CA">
        <w:rPr>
          <w:rFonts w:asciiTheme="majorHAnsi" w:hAnsiTheme="majorHAnsi"/>
          <w:sz w:val="22"/>
          <w:szCs w:val="22"/>
        </w:rPr>
        <w:t xml:space="preserve">w oparciu o </w:t>
      </w:r>
      <w:r w:rsidR="00274375" w:rsidRPr="006870CA">
        <w:rPr>
          <w:rFonts w:asciiTheme="majorHAnsi" w:hAnsiTheme="majorHAnsi"/>
          <w:sz w:val="22"/>
          <w:szCs w:val="22"/>
        </w:rPr>
        <w:t>kwotę przeciętnego wynagrodzenia</w:t>
      </w:r>
      <w:r w:rsidR="00E92315">
        <w:rPr>
          <w:rFonts w:asciiTheme="majorHAnsi" w:hAnsiTheme="majorHAnsi"/>
          <w:sz w:val="22"/>
          <w:szCs w:val="22"/>
        </w:rPr>
        <w:t xml:space="preserve"> w</w:t>
      </w:r>
      <w:r w:rsidR="00274375" w:rsidRPr="006870CA">
        <w:rPr>
          <w:rFonts w:asciiTheme="majorHAnsi" w:hAnsiTheme="majorHAnsi"/>
          <w:sz w:val="22"/>
          <w:szCs w:val="22"/>
        </w:rPr>
        <w:t xml:space="preserve"> </w:t>
      </w:r>
      <w:r w:rsidR="00274375" w:rsidRPr="006870CA">
        <w:rPr>
          <w:rFonts w:asciiTheme="majorHAnsi" w:hAnsiTheme="majorHAnsi" w:cs="Helvetica"/>
          <w:sz w:val="22"/>
          <w:szCs w:val="22"/>
        </w:rPr>
        <w:t>III kwartale roku poprzedzającego</w:t>
      </w:r>
      <w:r w:rsidR="00274375" w:rsidRPr="006870CA">
        <w:rPr>
          <w:rFonts w:asciiTheme="majorHAnsi" w:hAnsiTheme="majorHAnsi"/>
          <w:sz w:val="22"/>
          <w:szCs w:val="22"/>
        </w:rPr>
        <w:t xml:space="preserve">, ustalanego na podstawie </w:t>
      </w:r>
      <w:hyperlink r:id="rId18" w:anchor="/document/16832385?unitId=art(20)pkt(1)lit(a)&amp;cm=DOCUMENT" w:history="1">
        <w:r w:rsidR="00274375" w:rsidRPr="006870CA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274375" w:rsidRPr="006870CA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u.e.r.f.u.s.</w:t>
      </w:r>
      <w:r w:rsidR="00274375" w:rsidRPr="006870CA">
        <w:rPr>
          <w:rFonts w:asciiTheme="majorHAnsi" w:hAnsiTheme="majorHAnsi"/>
          <w:sz w:val="22"/>
          <w:szCs w:val="22"/>
        </w:rPr>
        <w:t xml:space="preserve"> </w:t>
      </w:r>
    </w:p>
    <w:p w:rsidR="006C7E47" w:rsidRPr="006870CA" w:rsidRDefault="006C7E47" w:rsidP="006C7E47">
      <w:pPr>
        <w:keepNext/>
        <w:keepLines/>
        <w:shd w:val="clear" w:color="auto" w:fill="FFFFFF"/>
        <w:spacing w:after="0" w:line="276" w:lineRule="auto"/>
        <w:jc w:val="both"/>
        <w:outlineLvl w:val="2"/>
        <w:rPr>
          <w:rFonts w:asciiTheme="majorHAnsi" w:eastAsia="Times New Roman" w:hAnsiTheme="majorHAnsi" w:cs="Helvetica"/>
          <w:lang w:eastAsia="pl-PL"/>
        </w:rPr>
      </w:pPr>
    </w:p>
    <w:p w:rsidR="00E93AEB" w:rsidRDefault="006E60C2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>Ustalenie udziału procentowego w stawkach wynagrodzenia zasadnic</w:t>
      </w:r>
      <w:r w:rsidR="00B26A54" w:rsidRPr="006870CA">
        <w:rPr>
          <w:rFonts w:asciiTheme="majorHAnsi" w:hAnsiTheme="majorHAnsi" w:cs="Helvetica"/>
          <w:sz w:val="22"/>
          <w:szCs w:val="22"/>
        </w:rPr>
        <w:t>zego</w:t>
      </w:r>
      <w:r w:rsidR="002E3FEF">
        <w:rPr>
          <w:rFonts w:asciiTheme="majorHAnsi" w:hAnsiTheme="majorHAnsi" w:cs="Helvetica"/>
          <w:sz w:val="22"/>
          <w:szCs w:val="22"/>
        </w:rPr>
        <w:t xml:space="preserve"> następuje</w:t>
      </w:r>
      <w:r w:rsidR="00B26A54" w:rsidRPr="006870CA">
        <w:rPr>
          <w:rFonts w:asciiTheme="majorHAnsi" w:hAnsiTheme="majorHAnsi" w:cs="Helvetica"/>
          <w:sz w:val="22"/>
          <w:szCs w:val="22"/>
        </w:rPr>
        <w:t xml:space="preserve"> przy</w:t>
      </w:r>
      <w:r w:rsidR="002E3FEF">
        <w:rPr>
          <w:rFonts w:asciiTheme="majorHAnsi" w:hAnsiTheme="majorHAnsi" w:cs="Helvetica"/>
          <w:sz w:val="22"/>
          <w:szCs w:val="22"/>
        </w:rPr>
        <w:t xml:space="preserve"> </w:t>
      </w:r>
      <w:r w:rsidR="00B26A54" w:rsidRPr="006870CA">
        <w:rPr>
          <w:rFonts w:asciiTheme="majorHAnsi" w:hAnsiTheme="majorHAnsi" w:cs="Helvetica"/>
          <w:sz w:val="22"/>
          <w:szCs w:val="22"/>
        </w:rPr>
        <w:t>założeniu, że</w:t>
      </w:r>
      <w:r w:rsidR="00BA74C4">
        <w:rPr>
          <w:rFonts w:asciiTheme="majorHAnsi" w:hAnsiTheme="majorHAnsi" w:cs="Helvetica"/>
          <w:sz w:val="22"/>
          <w:szCs w:val="22"/>
        </w:rPr>
        <w:t>:</w:t>
      </w:r>
      <w:r w:rsidR="00B26A54" w:rsidRPr="006870CA">
        <w:rPr>
          <w:rFonts w:asciiTheme="majorHAnsi" w:hAnsiTheme="majorHAnsi" w:cs="Helvetica"/>
          <w:sz w:val="22"/>
          <w:szCs w:val="22"/>
        </w:rPr>
        <w:t xml:space="preserve"> </w:t>
      </w:r>
    </w:p>
    <w:p w:rsidR="00E93AEB" w:rsidRDefault="006E60C2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6870CA">
        <w:rPr>
          <w:rFonts w:asciiTheme="majorHAnsi" w:hAnsiTheme="majorHAnsi" w:cs="Helvetica"/>
          <w:sz w:val="22"/>
          <w:szCs w:val="22"/>
        </w:rPr>
        <w:t>stawka dla nauczyciela dyplomowanego</w:t>
      </w:r>
      <w:r w:rsidR="00185A9C">
        <w:rPr>
          <w:rFonts w:asciiTheme="majorHAnsi" w:hAnsiTheme="majorHAnsi" w:cs="Helvetica"/>
          <w:sz w:val="22"/>
          <w:szCs w:val="22"/>
        </w:rPr>
        <w:t xml:space="preserve"> z tytułem</w:t>
      </w:r>
      <w:r w:rsidR="00B26A54" w:rsidRPr="006870CA">
        <w:rPr>
          <w:rFonts w:asciiTheme="majorHAnsi" w:hAnsiTheme="majorHAnsi"/>
          <w:sz w:val="22"/>
          <w:szCs w:val="22"/>
        </w:rPr>
        <w:t xml:space="preserve"> magistra z przygotowaniem pedagogicznym</w:t>
      </w:r>
      <w:r w:rsidRPr="00864C2E">
        <w:rPr>
          <w:rFonts w:asciiTheme="majorHAnsi" w:hAnsiTheme="majorHAnsi" w:cs="Helvetica"/>
          <w:sz w:val="22"/>
          <w:szCs w:val="22"/>
        </w:rPr>
        <w:t xml:space="preserve"> stanowi </w:t>
      </w:r>
      <w:r w:rsidR="00AB49AA" w:rsidRPr="00864C2E">
        <w:rPr>
          <w:rFonts w:asciiTheme="majorHAnsi" w:hAnsiTheme="majorHAnsi" w:cs="Helvetica"/>
          <w:sz w:val="22"/>
          <w:szCs w:val="22"/>
        </w:rPr>
        <w:t>co najmniej 100%</w:t>
      </w:r>
      <w:r w:rsidR="006E510D" w:rsidRPr="006E510D">
        <w:rPr>
          <w:rFonts w:asciiTheme="majorHAnsi" w:hAnsiTheme="majorHAnsi"/>
          <w:sz w:val="22"/>
          <w:szCs w:val="22"/>
        </w:rPr>
        <w:t xml:space="preserve"> </w:t>
      </w:r>
      <w:r w:rsidR="006E510D" w:rsidRPr="006870CA">
        <w:rPr>
          <w:rFonts w:asciiTheme="majorHAnsi" w:hAnsiTheme="majorHAnsi"/>
          <w:sz w:val="22"/>
          <w:szCs w:val="22"/>
        </w:rPr>
        <w:t>przeciętnego wynagrodzenia</w:t>
      </w:r>
      <w:r w:rsidR="006E510D">
        <w:rPr>
          <w:rFonts w:asciiTheme="majorHAnsi" w:hAnsiTheme="majorHAnsi"/>
          <w:sz w:val="22"/>
          <w:szCs w:val="22"/>
        </w:rPr>
        <w:t xml:space="preserve"> w</w:t>
      </w:r>
      <w:r w:rsidR="006E510D" w:rsidRPr="006870CA">
        <w:rPr>
          <w:rFonts w:asciiTheme="majorHAnsi" w:hAnsiTheme="majorHAnsi"/>
          <w:sz w:val="22"/>
          <w:szCs w:val="22"/>
        </w:rPr>
        <w:t xml:space="preserve"> </w:t>
      </w:r>
      <w:r w:rsidR="006E510D" w:rsidRPr="006870CA">
        <w:rPr>
          <w:rFonts w:asciiTheme="majorHAnsi" w:hAnsiTheme="majorHAnsi" w:cs="Helvetica"/>
          <w:sz w:val="22"/>
          <w:szCs w:val="22"/>
        </w:rPr>
        <w:t>III kwartale roku poprzedzającego</w:t>
      </w:r>
      <w:r w:rsidR="00AB49AA" w:rsidRPr="00864C2E">
        <w:rPr>
          <w:rFonts w:asciiTheme="majorHAnsi" w:hAnsiTheme="majorHAnsi" w:cs="Helvetica"/>
          <w:sz w:val="22"/>
          <w:szCs w:val="22"/>
        </w:rPr>
        <w:t>,</w:t>
      </w:r>
      <w:r w:rsidR="00864C2E" w:rsidRPr="00864C2E">
        <w:rPr>
          <w:rFonts w:asciiTheme="majorHAnsi" w:hAnsiTheme="majorHAnsi" w:cs="Helvetica"/>
          <w:sz w:val="22"/>
          <w:szCs w:val="22"/>
        </w:rPr>
        <w:t xml:space="preserve"> </w:t>
      </w:r>
    </w:p>
    <w:p w:rsidR="00864C2E" w:rsidRPr="00E93AEB" w:rsidRDefault="00E93AEB" w:rsidP="00E93AEB">
      <w:pPr>
        <w:pStyle w:val="text-justify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>
        <w:rPr>
          <w:rFonts w:asciiTheme="majorHAnsi" w:hAnsiTheme="majorHAnsi" w:cs="Helvetica"/>
          <w:sz w:val="22"/>
          <w:szCs w:val="22"/>
        </w:rPr>
        <w:t>stawka</w:t>
      </w:r>
      <w:r w:rsidR="00864C2E" w:rsidRPr="00864C2E">
        <w:rPr>
          <w:rFonts w:asciiTheme="majorHAnsi" w:hAnsiTheme="majorHAnsi" w:cs="Helvetica"/>
          <w:sz w:val="22"/>
          <w:szCs w:val="22"/>
        </w:rPr>
        <w:t xml:space="preserve"> nauczyciela stażysty</w:t>
      </w:r>
      <w:r>
        <w:rPr>
          <w:rFonts w:asciiTheme="majorHAnsi" w:hAnsiTheme="majorHAnsi" w:cs="Helvetica"/>
          <w:sz w:val="22"/>
          <w:szCs w:val="22"/>
        </w:rPr>
        <w:t xml:space="preserve"> stanowi</w:t>
      </w:r>
      <w:r w:rsidR="00AB49AA" w:rsidRPr="00864C2E">
        <w:rPr>
          <w:rFonts w:asciiTheme="majorHAnsi" w:hAnsiTheme="majorHAnsi" w:cs="Helvetica"/>
          <w:sz w:val="22"/>
          <w:szCs w:val="22"/>
        </w:rPr>
        <w:t xml:space="preserve"> </w:t>
      </w:r>
      <w:r w:rsidR="009A775D" w:rsidRPr="00864C2E">
        <w:rPr>
          <w:rFonts w:asciiTheme="majorHAnsi" w:hAnsiTheme="majorHAnsi"/>
          <w:sz w:val="22"/>
          <w:szCs w:val="22"/>
        </w:rPr>
        <w:t xml:space="preserve">co najmniej 73% </w:t>
      </w:r>
      <w:r w:rsidR="00864C2E" w:rsidRPr="00864C2E">
        <w:rPr>
          <w:rFonts w:asciiTheme="majorHAnsi" w:hAnsiTheme="majorHAnsi"/>
          <w:sz w:val="22"/>
          <w:szCs w:val="22"/>
        </w:rPr>
        <w:t>przeciętnego wynagrodzenia</w:t>
      </w:r>
      <w:r w:rsidR="00E92315">
        <w:rPr>
          <w:rFonts w:asciiTheme="majorHAnsi" w:hAnsiTheme="majorHAnsi"/>
          <w:sz w:val="22"/>
          <w:szCs w:val="22"/>
        </w:rPr>
        <w:t xml:space="preserve"> w</w:t>
      </w:r>
      <w:r w:rsidR="00864C2E" w:rsidRPr="00864C2E">
        <w:rPr>
          <w:rFonts w:asciiTheme="majorHAnsi" w:hAnsiTheme="majorHAnsi"/>
          <w:sz w:val="22"/>
          <w:szCs w:val="22"/>
        </w:rPr>
        <w:t xml:space="preserve"> </w:t>
      </w:r>
      <w:r w:rsidR="00864C2E" w:rsidRPr="00864C2E">
        <w:rPr>
          <w:rFonts w:asciiTheme="majorHAnsi" w:hAnsiTheme="majorHAnsi" w:cs="Helvetica"/>
          <w:sz w:val="22"/>
          <w:szCs w:val="22"/>
        </w:rPr>
        <w:t>III kwartale roku poprzedzającego</w:t>
      </w:r>
      <w:r w:rsidR="00864C2E" w:rsidRPr="00864C2E">
        <w:rPr>
          <w:rFonts w:asciiTheme="majorHAnsi" w:hAnsiTheme="majorHAnsi"/>
          <w:sz w:val="22"/>
          <w:szCs w:val="22"/>
        </w:rPr>
        <w:t xml:space="preserve">, ustalanego na podstawie </w:t>
      </w:r>
      <w:hyperlink r:id="rId19" w:anchor="/document/16832385?unitId=art(20)pkt(1)lit(a)&amp;cm=DOCUMENT" w:history="1">
        <w:r w:rsidR="00864C2E" w:rsidRPr="00864C2E">
          <w:rPr>
            <w:rFonts w:asciiTheme="majorHAnsi" w:eastAsiaTheme="minorHAnsi" w:hAnsiTheme="majorHAnsi" w:cstheme="minorBidi"/>
            <w:sz w:val="22"/>
            <w:szCs w:val="22"/>
            <w:shd w:val="clear" w:color="auto" w:fill="FFFFFF"/>
            <w:lang w:eastAsia="en-US"/>
          </w:rPr>
          <w:t>art. 20 pkt 2</w:t>
        </w:r>
      </w:hyperlink>
      <w:r w:rsidR="00864C2E" w:rsidRPr="00864C2E"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  <w:t xml:space="preserve"> u.e.r.f.u.s.</w:t>
      </w:r>
      <w:r w:rsidR="00864C2E" w:rsidRPr="00864C2E">
        <w:rPr>
          <w:rFonts w:asciiTheme="majorHAnsi" w:hAnsiTheme="majorHAnsi"/>
          <w:sz w:val="22"/>
          <w:szCs w:val="22"/>
        </w:rPr>
        <w:t xml:space="preserve"> </w:t>
      </w:r>
    </w:p>
    <w:p w:rsidR="00D2061A" w:rsidRPr="00864C2E" w:rsidRDefault="00D2061A" w:rsidP="00864C2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</w:p>
    <w:p w:rsidR="005F6F79" w:rsidRDefault="00D121E2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Procentowa proporcja występująca między poszczególnymi stawkami</w:t>
      </w:r>
      <w:r w:rsidR="000804E7" w:rsidRPr="000804E7">
        <w:rPr>
          <w:rFonts w:asciiTheme="majorHAnsi" w:hAnsiTheme="majorHAnsi"/>
          <w:sz w:val="22"/>
          <w:szCs w:val="22"/>
          <w:shd w:val="clear" w:color="auto" w:fill="FFFFFF"/>
        </w:rPr>
        <w:t xml:space="preserve"> wynagrodzenia zasadniczego na wszystkich stopniach awansu zawodowego i poziomu wykształcenia</w:t>
      </w:r>
      <w:r w:rsidR="00D5594F">
        <w:rPr>
          <w:rFonts w:asciiTheme="majorHAnsi" w:hAnsiTheme="majorHAnsi"/>
          <w:sz w:val="22"/>
          <w:szCs w:val="22"/>
          <w:shd w:val="clear" w:color="auto" w:fill="FFFFFF"/>
        </w:rPr>
        <w:t xml:space="preserve"> według </w:t>
      </w:r>
      <w:r w:rsidR="006E510D">
        <w:rPr>
          <w:rFonts w:asciiTheme="majorHAnsi" w:hAnsiTheme="majorHAnsi"/>
          <w:sz w:val="22"/>
          <w:szCs w:val="22"/>
          <w:shd w:val="clear" w:color="auto" w:fill="FFFFFF"/>
        </w:rPr>
        <w:t>tabeli płac obowiązującej w 2020</w:t>
      </w:r>
      <w:r w:rsidR="00D5594F">
        <w:rPr>
          <w:rFonts w:asciiTheme="majorHAnsi" w:hAnsiTheme="majorHAnsi"/>
          <w:sz w:val="22"/>
          <w:szCs w:val="22"/>
          <w:shd w:val="clear" w:color="auto" w:fill="FFFFFF"/>
        </w:rPr>
        <w:t xml:space="preserve"> r.</w:t>
      </w:r>
      <w:r w:rsidR="00565FF9">
        <w:rPr>
          <w:rFonts w:asciiTheme="majorHAnsi" w:hAnsiTheme="majorHAnsi"/>
          <w:sz w:val="22"/>
          <w:szCs w:val="22"/>
          <w:shd w:val="clear" w:color="auto" w:fill="FFFFFF"/>
        </w:rPr>
        <w:t>:</w:t>
      </w:r>
    </w:p>
    <w:p w:rsidR="0066567D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6567D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66567D" w:rsidRPr="000804E7" w:rsidRDefault="0066567D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01"/>
        <w:gridCol w:w="1471"/>
        <w:gridCol w:w="1405"/>
        <w:gridCol w:w="1401"/>
        <w:gridCol w:w="1359"/>
      </w:tblGrid>
      <w:tr w:rsidR="00356B89" w:rsidRPr="00A957F5" w:rsidTr="00AD26A5">
        <w:tc>
          <w:tcPr>
            <w:tcW w:w="3536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lastRenderedPageBreak/>
              <w:t>Poziom wykształcenia</w:t>
            </w:r>
          </w:p>
        </w:tc>
        <w:tc>
          <w:tcPr>
            <w:tcW w:w="5528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356B89" w:rsidRPr="00A957F5" w:rsidTr="00AD26A5">
        <w:tc>
          <w:tcPr>
            <w:tcW w:w="3536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dyplomowany</w:t>
            </w:r>
          </w:p>
        </w:tc>
      </w:tr>
      <w:tr w:rsidR="00356B89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72,88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</w:p>
          <w:p w:rsidR="002C1A5C" w:rsidRDefault="000C1CA9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73% </w:t>
            </w:r>
          </w:p>
          <w:p w:rsidR="000C1CA9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wedłu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g </w:t>
            </w:r>
          </w:p>
          <w:p w:rsidR="000C1CA9" w:rsidRPr="00A957F5" w:rsidRDefault="002C1A5C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</w:t>
            </w:r>
            <w:r w:rsidR="000C1CA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rojektu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obywatelskiego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ED6871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74,98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ED6871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85,14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100%</w:t>
            </w:r>
          </w:p>
        </w:tc>
      </w:tr>
      <w:tr w:rsidR="00356B89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64,60%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65,73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B54764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74,19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87,08%</w:t>
            </w:r>
          </w:p>
        </w:tc>
      </w:tr>
      <w:tr w:rsidR="008111CF" w:rsidRPr="00A957F5" w:rsidTr="00AD26A5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0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licencjata (inżyniera) bez przygotowania pedagogicznego, dyplom ukończenia kolegium nauczycielskiego lub</w:t>
            </w: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nauczycielskiego kolegium języków obcych, pozostałe wykształcenie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4961DE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64,18</w:t>
            </w:r>
            <w:r w:rsidR="008111CF"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64,60%</w:t>
            </w:r>
          </w:p>
        </w:tc>
        <w:tc>
          <w:tcPr>
            <w:tcW w:w="141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65,12%</w:t>
            </w:r>
          </w:p>
        </w:tc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8111CF" w:rsidRPr="00A957F5" w:rsidRDefault="008111CF" w:rsidP="00AD26A5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957F5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76,11%</w:t>
            </w:r>
          </w:p>
        </w:tc>
      </w:tr>
    </w:tbl>
    <w:p w:rsidR="008111CF" w:rsidRPr="00A957F5" w:rsidRDefault="008111CF" w:rsidP="00677BAE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Theme="minorHAnsi" w:hAnsiTheme="majorHAnsi" w:cstheme="minorBidi"/>
          <w:sz w:val="22"/>
          <w:szCs w:val="22"/>
          <w:shd w:val="clear" w:color="auto" w:fill="FFFFFF"/>
          <w:lang w:eastAsia="en-US"/>
        </w:rPr>
      </w:pPr>
    </w:p>
    <w:p w:rsidR="0030418F" w:rsidRDefault="00032608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  <w:r w:rsidRPr="00032608">
        <w:rPr>
          <w:rFonts w:asciiTheme="majorHAnsi" w:hAnsiTheme="majorHAnsi"/>
          <w:sz w:val="22"/>
          <w:szCs w:val="22"/>
        </w:rPr>
        <w:t>W celu ustalenia hipotetycznej symulacji wzrostu stawek w</w:t>
      </w:r>
      <w:r w:rsidR="005F5D78">
        <w:rPr>
          <w:rFonts w:asciiTheme="majorHAnsi" w:hAnsiTheme="majorHAnsi"/>
          <w:sz w:val="22"/>
          <w:szCs w:val="22"/>
        </w:rPr>
        <w:t>ynagrodzenia zasadniczego w 2020</w:t>
      </w:r>
      <w:r w:rsidRPr="00032608">
        <w:rPr>
          <w:rFonts w:asciiTheme="majorHAnsi" w:hAnsiTheme="majorHAnsi"/>
          <w:sz w:val="22"/>
          <w:szCs w:val="22"/>
        </w:rPr>
        <w:t xml:space="preserve"> r., u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stalone powyżej wskaźniki </w:t>
      </w:r>
      <w:r w:rsidR="00746ACC" w:rsidRPr="00032608">
        <w:rPr>
          <w:rFonts w:asciiTheme="majorHAnsi" w:hAnsiTheme="majorHAnsi"/>
          <w:sz w:val="22"/>
          <w:szCs w:val="22"/>
          <w:shd w:val="clear" w:color="auto" w:fill="FFFFFF"/>
        </w:rPr>
        <w:t>proporcji procentowej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na wszystkich stopniach awansu zawodowego i poziomu wykształcenia</w:t>
      </w:r>
      <w:r w:rsidR="003B31D2">
        <w:rPr>
          <w:rFonts w:asciiTheme="majorHAnsi" w:hAnsiTheme="majorHAnsi"/>
          <w:sz w:val="22"/>
          <w:szCs w:val="22"/>
          <w:shd w:val="clear" w:color="auto" w:fill="FFFFFF"/>
        </w:rPr>
        <w:t xml:space="preserve"> (z zastrzeżeniem nauczyciela stażysty w najwyższym poziomie wykształcenia - 73%</w:t>
      </w:r>
      <w:r w:rsidR="00054CDF">
        <w:rPr>
          <w:rFonts w:asciiTheme="majorHAnsi" w:hAnsiTheme="majorHAnsi"/>
          <w:sz w:val="22"/>
          <w:szCs w:val="22"/>
          <w:shd w:val="clear" w:color="auto" w:fill="FFFFFF"/>
        </w:rPr>
        <w:t>)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zastosowano</w:t>
      </w:r>
      <w:r w:rsidR="008324C0">
        <w:rPr>
          <w:rFonts w:asciiTheme="majorHAnsi" w:hAnsiTheme="majorHAnsi"/>
          <w:sz w:val="22"/>
          <w:szCs w:val="22"/>
          <w:shd w:val="clear" w:color="auto" w:fill="FFFFFF"/>
        </w:rPr>
        <w:t xml:space="preserve"> w</w:t>
      </w:r>
      <w:r w:rsidR="006E60C2" w:rsidRPr="00032608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sz w:val="22"/>
          <w:szCs w:val="22"/>
          <w:shd w:val="clear" w:color="auto" w:fill="FFFFFF"/>
        </w:rPr>
        <w:t>poniższej tabeli</w:t>
      </w:r>
      <w:r w:rsidR="00A464B6" w:rsidRPr="00032608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przy założeniu, że kwota </w:t>
      </w:r>
      <w:r w:rsidR="00036586" w:rsidRPr="00032608">
        <w:rPr>
          <w:rFonts w:asciiTheme="majorHAnsi" w:hAnsiTheme="majorHAnsi"/>
          <w:sz w:val="22"/>
          <w:szCs w:val="22"/>
        </w:rPr>
        <w:t>4</w:t>
      </w:r>
      <w:r w:rsidR="00C2506D">
        <w:rPr>
          <w:rFonts w:asciiTheme="majorHAnsi" w:hAnsiTheme="majorHAnsi"/>
          <w:sz w:val="22"/>
          <w:szCs w:val="22"/>
        </w:rPr>
        <w:t xml:space="preserve">931,59 </w:t>
      </w:r>
      <w:r w:rsidR="00A464B6" w:rsidRPr="00032608">
        <w:rPr>
          <w:rFonts w:asciiTheme="majorHAnsi" w:hAnsiTheme="majorHAnsi" w:cs="Helvetica"/>
          <w:sz w:val="22"/>
          <w:szCs w:val="22"/>
        </w:rPr>
        <w:t>zł stanowi 100%</w:t>
      </w:r>
      <w:r w:rsidR="0030418F">
        <w:rPr>
          <w:rFonts w:asciiTheme="majorHAnsi" w:hAnsiTheme="majorHAnsi" w:cs="Helvetica"/>
          <w:sz w:val="22"/>
          <w:szCs w:val="22"/>
        </w:rPr>
        <w:t>, a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 </w:t>
      </w:r>
      <w:r w:rsidR="0030418F">
        <w:rPr>
          <w:rFonts w:asciiTheme="majorHAnsi" w:hAnsiTheme="majorHAnsi" w:cs="Helvetica"/>
          <w:sz w:val="22"/>
          <w:szCs w:val="22"/>
        </w:rPr>
        <w:t>stawka</w:t>
      </w:r>
      <w:r w:rsidR="0030418F" w:rsidRPr="00864C2E">
        <w:rPr>
          <w:rFonts w:asciiTheme="majorHAnsi" w:hAnsiTheme="majorHAnsi" w:cs="Helvetica"/>
          <w:sz w:val="22"/>
          <w:szCs w:val="22"/>
        </w:rPr>
        <w:t xml:space="preserve"> nauczyciela stażysty</w:t>
      </w:r>
      <w:r w:rsidR="0030418F">
        <w:rPr>
          <w:rFonts w:asciiTheme="majorHAnsi" w:hAnsiTheme="majorHAnsi" w:cs="Helvetica"/>
          <w:sz w:val="22"/>
          <w:szCs w:val="22"/>
        </w:rPr>
        <w:t xml:space="preserve"> stanowi</w:t>
      </w:r>
      <w:r w:rsidR="0030418F" w:rsidRPr="00864C2E">
        <w:rPr>
          <w:rFonts w:asciiTheme="majorHAnsi" w:hAnsiTheme="majorHAnsi" w:cs="Helvetica"/>
          <w:sz w:val="22"/>
          <w:szCs w:val="22"/>
        </w:rPr>
        <w:t xml:space="preserve"> </w:t>
      </w:r>
      <w:r w:rsidR="0030418F" w:rsidRPr="00864C2E">
        <w:rPr>
          <w:rFonts w:asciiTheme="majorHAnsi" w:hAnsiTheme="majorHAnsi"/>
          <w:sz w:val="22"/>
          <w:szCs w:val="22"/>
        </w:rPr>
        <w:t>co najmniej 73% przeciętnego wynagrodzenia</w:t>
      </w:r>
      <w:r w:rsidR="0030418F">
        <w:rPr>
          <w:rFonts w:asciiTheme="majorHAnsi" w:hAnsiTheme="majorHAnsi"/>
          <w:sz w:val="22"/>
          <w:szCs w:val="22"/>
        </w:rPr>
        <w:t xml:space="preserve"> w</w:t>
      </w:r>
      <w:r w:rsidR="0030418F" w:rsidRPr="00864C2E">
        <w:rPr>
          <w:rFonts w:asciiTheme="majorHAnsi" w:hAnsiTheme="majorHAnsi"/>
          <w:sz w:val="22"/>
          <w:szCs w:val="22"/>
        </w:rPr>
        <w:t xml:space="preserve"> </w:t>
      </w:r>
      <w:r w:rsidR="0030418F" w:rsidRPr="00864C2E">
        <w:rPr>
          <w:rFonts w:asciiTheme="majorHAnsi" w:hAnsiTheme="majorHAnsi" w:cs="Helvetica"/>
          <w:sz w:val="22"/>
          <w:szCs w:val="22"/>
        </w:rPr>
        <w:t>III kwartale roku poprzedzającego</w:t>
      </w:r>
      <w:r w:rsidR="0030418F" w:rsidRPr="00032608">
        <w:rPr>
          <w:rFonts w:asciiTheme="majorHAnsi" w:hAnsiTheme="majorHAnsi" w:cs="Helvetica"/>
          <w:sz w:val="22"/>
          <w:szCs w:val="22"/>
        </w:rPr>
        <w:t xml:space="preserve"> </w:t>
      </w:r>
      <w:r w:rsidR="0030418F">
        <w:rPr>
          <w:rFonts w:asciiTheme="majorHAnsi" w:hAnsiTheme="majorHAnsi" w:cs="Helvetica"/>
          <w:sz w:val="22"/>
          <w:szCs w:val="22"/>
        </w:rPr>
        <w:t xml:space="preserve">- </w:t>
      </w:r>
      <w:r w:rsidR="00A464B6" w:rsidRPr="00032608">
        <w:rPr>
          <w:rFonts w:asciiTheme="majorHAnsi" w:hAnsiTheme="majorHAnsi" w:cs="Helvetica"/>
          <w:sz w:val="22"/>
          <w:szCs w:val="22"/>
        </w:rPr>
        <w:t>w odniesieniu do stawek wynagr</w:t>
      </w:r>
      <w:r w:rsidR="005F5D78">
        <w:rPr>
          <w:rFonts w:asciiTheme="majorHAnsi" w:hAnsiTheme="majorHAnsi" w:cs="Helvetica"/>
          <w:sz w:val="22"/>
          <w:szCs w:val="22"/>
        </w:rPr>
        <w:t>odzenia</w:t>
      </w:r>
      <w:r w:rsidR="00117216">
        <w:rPr>
          <w:rFonts w:asciiTheme="majorHAnsi" w:hAnsiTheme="majorHAnsi" w:cs="Helvetica"/>
          <w:sz w:val="22"/>
          <w:szCs w:val="22"/>
        </w:rPr>
        <w:t xml:space="preserve"> zasadniczego obowiązujących</w:t>
      </w:r>
      <w:r w:rsidR="005F5D78">
        <w:rPr>
          <w:rFonts w:asciiTheme="majorHAnsi" w:hAnsiTheme="majorHAnsi" w:cs="Helvetica"/>
          <w:sz w:val="22"/>
          <w:szCs w:val="22"/>
        </w:rPr>
        <w:t xml:space="preserve"> na dzień 1 stycznia 2020</w:t>
      </w:r>
      <w:r w:rsidR="00A464B6" w:rsidRPr="00032608">
        <w:rPr>
          <w:rFonts w:asciiTheme="majorHAnsi" w:hAnsiTheme="majorHAnsi" w:cs="Helvetica"/>
          <w:sz w:val="22"/>
          <w:szCs w:val="22"/>
        </w:rPr>
        <w:t xml:space="preserve"> r.</w:t>
      </w:r>
      <w:r w:rsidR="00BA74C4">
        <w:rPr>
          <w:rFonts w:asciiTheme="majorHAnsi" w:hAnsiTheme="majorHAnsi" w:cs="Helvetica"/>
          <w:sz w:val="22"/>
          <w:szCs w:val="22"/>
        </w:rPr>
        <w:t>, określonych w rozporządzeniu płacowym nauczycieli.</w:t>
      </w:r>
    </w:p>
    <w:p w:rsidR="00606333" w:rsidRDefault="00606333" w:rsidP="00032608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 w:cs="Helvetica"/>
          <w:sz w:val="22"/>
          <w:szCs w:val="22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3150"/>
        <w:gridCol w:w="1268"/>
        <w:gridCol w:w="1484"/>
        <w:gridCol w:w="1335"/>
        <w:gridCol w:w="1359"/>
      </w:tblGrid>
      <w:tr w:rsidR="00606333" w:rsidRPr="00606333" w:rsidTr="00E44A54">
        <w:tc>
          <w:tcPr>
            <w:tcW w:w="3477" w:type="dxa"/>
            <w:gridSpan w:val="2"/>
            <w:vMerge w:val="restar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Poziom wykształcenia</w:t>
            </w:r>
          </w:p>
        </w:tc>
        <w:tc>
          <w:tcPr>
            <w:tcW w:w="5446" w:type="dxa"/>
            <w:gridSpan w:val="4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Stopnie awansu zawodowego nauczyciela</w:t>
            </w:r>
          </w:p>
        </w:tc>
      </w:tr>
      <w:tr w:rsidR="00606333" w:rsidRPr="00606333" w:rsidTr="00E44A54">
        <w:tc>
          <w:tcPr>
            <w:tcW w:w="3477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stażysta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kontraktowy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mianowany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nauczyciel dyplomowany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3041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3599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63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2782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3041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817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 </w:t>
            </w:r>
          </w:p>
          <w:p w:rsidR="00606333" w:rsidRPr="00606333" w:rsidRDefault="00E31EE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22,72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3697,70 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2862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835,7zł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22,6%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9A7C2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4198,75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3250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948,</w:t>
            </w:r>
            <w:r w:rsidR="009A7C2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75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C2506D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4931,59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  <w:r w:rsidR="00606333"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3817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7E0D8F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1114,59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Tytuł zawodowy magistra bez przygotowania pedagogicznego, tytuł zawodowy licencjata (inżyniera) z przygotowaniem pedagogicznym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3185,80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2617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568,80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17,85%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3241,53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2663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578,53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17,85%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3658,75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2832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826,75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D757A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t>4294,43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3324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D757A0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970,43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20,6%</w:t>
            </w:r>
          </w:p>
        </w:tc>
      </w:tr>
      <w:tr w:rsidR="00606333" w:rsidRPr="00606333" w:rsidTr="00E44A54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5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Tytuł zawodowy licencjata (inżyniera) bez przygotowania pedagogicznego, dyplom ukończenia kolegium nauczycielskiego lub nauczycielskiego </w:t>
            </w:r>
            <w:r w:rsidRPr="00606333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lastRenderedPageBreak/>
              <w:t>kolegium języków obcych, pozostałe wykształcenie</w:t>
            </w:r>
          </w:p>
        </w:tc>
        <w:tc>
          <w:tcPr>
            <w:tcW w:w="126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EB49C1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3165,09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2600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EB49C1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565,09</w:t>
            </w:r>
            <w:r w:rsidR="00606333"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</w:t>
            </w:r>
            <w:r w:rsidR="00EB49C1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6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48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3185,80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2617zł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568,80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17,85%</w:t>
            </w:r>
          </w:p>
        </w:tc>
        <w:tc>
          <w:tcPr>
            <w:tcW w:w="133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3211,45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2638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573,45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17,86%</w:t>
            </w:r>
          </w:p>
        </w:tc>
        <w:tc>
          <w:tcPr>
            <w:tcW w:w="135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75" w:type="dxa"/>
            </w:tcMar>
            <w:vAlign w:val="center"/>
            <w:hideMark/>
          </w:tcPr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pl-PL"/>
              </w:rPr>
              <w:lastRenderedPageBreak/>
              <w:t>3753,43</w:t>
            </w: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2905 zł 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wzrost: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848,43 zł</w:t>
            </w:r>
          </w:p>
          <w:p w:rsidR="00606333" w:rsidRPr="00606333" w:rsidRDefault="00606333" w:rsidP="00606333">
            <w:pPr>
              <w:spacing w:after="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606333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lastRenderedPageBreak/>
              <w:t>20,6%</w:t>
            </w:r>
          </w:p>
        </w:tc>
      </w:tr>
    </w:tbl>
    <w:p w:rsidR="00DA4439" w:rsidRDefault="00DA4439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645863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II</w:t>
      </w:r>
      <w:r w:rsidR="00645863" w:rsidRPr="00645863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>Zmiany normatywne</w:t>
      </w:r>
    </w:p>
    <w:p w:rsidR="00A96EF0" w:rsidRPr="00A957F5" w:rsidRDefault="00A96EF0" w:rsidP="009352BA">
      <w:pPr>
        <w:spacing w:after="0" w:line="276" w:lineRule="auto"/>
        <w:jc w:val="both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</w:p>
    <w:p w:rsidR="00D2061A" w:rsidRDefault="00D2061A" w:rsidP="00D2061A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 xml:space="preserve">Nowelizacja </w:t>
      </w:r>
      <w:r w:rsidR="002E38D6">
        <w:rPr>
          <w:rFonts w:asciiTheme="majorHAnsi" w:hAnsiTheme="majorHAnsi"/>
          <w:sz w:val="22"/>
          <w:szCs w:val="22"/>
          <w:shd w:val="clear" w:color="auto" w:fill="FFFFFF"/>
        </w:rPr>
        <w:t>dokonuje</w:t>
      </w:r>
      <w:r w:rsidR="00CA6638">
        <w:rPr>
          <w:rFonts w:asciiTheme="majorHAnsi" w:hAnsiTheme="majorHAnsi"/>
          <w:sz w:val="22"/>
          <w:szCs w:val="22"/>
          <w:shd w:val="clear" w:color="auto" w:fill="FFFFFF"/>
        </w:rPr>
        <w:t xml:space="preserve"> modyfikacji</w:t>
      </w:r>
      <w:r w:rsidRPr="00755381">
        <w:rPr>
          <w:rFonts w:asciiTheme="majorHAnsi" w:hAnsiTheme="majorHAnsi"/>
          <w:sz w:val="22"/>
          <w:szCs w:val="22"/>
          <w:shd w:val="clear" w:color="auto" w:fill="FFFFFF"/>
        </w:rPr>
        <w:t xml:space="preserve"> zakres</w:t>
      </w:r>
      <w:r w:rsidR="00167068">
        <w:rPr>
          <w:rFonts w:asciiTheme="majorHAnsi" w:hAnsiTheme="majorHAnsi"/>
          <w:sz w:val="22"/>
          <w:szCs w:val="22"/>
          <w:shd w:val="clear" w:color="auto" w:fill="FFFFFF"/>
        </w:rPr>
        <w:t xml:space="preserve">u normatywnego </w:t>
      </w:r>
      <w:r w:rsidRPr="00755381">
        <w:rPr>
          <w:rFonts w:asciiTheme="majorHAnsi" w:hAnsiTheme="majorHAnsi"/>
          <w:sz w:val="22"/>
          <w:szCs w:val="22"/>
        </w:rPr>
        <w:t>art. 30 ust. 3 KN</w:t>
      </w:r>
      <w:r w:rsidR="002E38D6">
        <w:rPr>
          <w:rFonts w:asciiTheme="majorHAnsi" w:hAnsiTheme="majorHAnsi"/>
          <w:sz w:val="22"/>
          <w:szCs w:val="22"/>
        </w:rPr>
        <w:t xml:space="preserve"> określającego</w:t>
      </w:r>
      <w:r>
        <w:rPr>
          <w:rFonts w:asciiTheme="majorHAnsi" w:hAnsiTheme="majorHAnsi"/>
          <w:sz w:val="22"/>
          <w:szCs w:val="22"/>
        </w:rPr>
        <w:t xml:space="preserve"> sposób obliczenia kwot średniego wynagrodzenia, oraz art. 30</w:t>
      </w:r>
      <w:r w:rsidRPr="00755381">
        <w:rPr>
          <w:rFonts w:asciiTheme="majorHAnsi" w:hAnsiTheme="majorHAnsi"/>
          <w:sz w:val="22"/>
          <w:szCs w:val="22"/>
        </w:rPr>
        <w:t xml:space="preserve"> ust. 5</w:t>
      </w:r>
      <w:r w:rsidR="002E38D6">
        <w:rPr>
          <w:rFonts w:asciiTheme="majorHAnsi" w:hAnsiTheme="majorHAnsi"/>
          <w:sz w:val="22"/>
          <w:szCs w:val="22"/>
        </w:rPr>
        <w:t xml:space="preserve"> KN zawierającego</w:t>
      </w:r>
      <w:r>
        <w:rPr>
          <w:rFonts w:asciiTheme="majorHAnsi" w:hAnsiTheme="majorHAnsi"/>
          <w:sz w:val="22"/>
          <w:szCs w:val="22"/>
        </w:rPr>
        <w:t xml:space="preserve"> delegację dla ministra do spraw oświaty i wychowania do wydania rozporządzenia płacowego.</w:t>
      </w:r>
    </w:p>
    <w:p w:rsidR="008811B4" w:rsidRPr="00A957F5" w:rsidRDefault="008811B4" w:rsidP="008811B4">
      <w:pPr>
        <w:pStyle w:val="Akapitzlist"/>
        <w:spacing w:after="0" w:line="276" w:lineRule="auto"/>
        <w:ind w:left="0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3E6F2F" w:rsidRDefault="00487BD9" w:rsidP="00E11EDE">
      <w:pPr>
        <w:pStyle w:val="Akapitzlist"/>
        <w:spacing w:after="0" w:line="276" w:lineRule="auto"/>
        <w:ind w:left="0"/>
        <w:jc w:val="both"/>
        <w:rPr>
          <w:rFonts w:asciiTheme="majorHAnsi" w:hAnsiTheme="majorHAnsi"/>
          <w:shd w:val="clear" w:color="auto" w:fill="FFFFFF"/>
        </w:rPr>
      </w:pP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Pierwsza zmiana normatywna</w:t>
      </w:r>
      <w:r w:rsidR="008811B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>dotyczy</w:t>
      </w:r>
      <w:r w:rsidR="008811B4" w:rsidRPr="00A957F5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art. </w:t>
      </w:r>
      <w:r w:rsidR="0059093C" w:rsidRPr="00A957F5">
        <w:rPr>
          <w:rFonts w:asciiTheme="majorHAnsi" w:eastAsia="Times New Roman" w:hAnsiTheme="majorHAnsi" w:cs="Times New Roman"/>
          <w:lang w:eastAsia="pl-PL"/>
        </w:rPr>
        <w:t>30 ust. 3</w:t>
      </w:r>
      <w:r w:rsidR="0059093C" w:rsidRPr="00A957F5">
        <w:rPr>
          <w:rFonts w:asciiTheme="majorHAnsi" w:eastAsia="Times New Roman" w:hAnsiTheme="majorHAnsi" w:cs="Times New Roman"/>
          <w:i/>
          <w:lang w:eastAsia="pl-PL"/>
        </w:rPr>
        <w:t xml:space="preserve"> </w:t>
      </w:r>
      <w:r w:rsidR="009352BA" w:rsidRPr="00A957F5">
        <w:rPr>
          <w:rFonts w:asciiTheme="majorHAnsi" w:eastAsia="Times New Roman" w:hAnsiTheme="majorHAnsi" w:cs="Times New Roman"/>
          <w:lang w:eastAsia="pl-PL"/>
        </w:rPr>
        <w:t>KN</w:t>
      </w:r>
      <w:r w:rsidR="004C03F2" w:rsidRPr="00A957F5">
        <w:rPr>
          <w:rFonts w:asciiTheme="majorHAnsi" w:eastAsia="Times New Roman" w:hAnsiTheme="majorHAnsi" w:cs="Times New Roman"/>
          <w:lang w:eastAsia="pl-PL"/>
        </w:rPr>
        <w:t>. Na tej podstawie</w:t>
      </w:r>
      <w:r w:rsidR="009352BA" w:rsidRPr="00A957F5">
        <w:rPr>
          <w:rFonts w:asciiTheme="majorHAnsi" w:eastAsia="Times New Roman" w:hAnsiTheme="majorHAnsi" w:cs="Times New Roman"/>
          <w:lang w:eastAsia="pl-PL"/>
        </w:rPr>
        <w:t xml:space="preserve"> ś</w:t>
      </w:r>
      <w:r w:rsidR="0059093C" w:rsidRPr="00A957F5">
        <w:rPr>
          <w:rFonts w:asciiTheme="majorHAnsi" w:hAnsiTheme="majorHAnsi"/>
          <w:shd w:val="clear" w:color="auto" w:fill="FFFFFF"/>
        </w:rPr>
        <w:t>rednie wy</w:t>
      </w:r>
      <w:r w:rsidR="00E11EDE" w:rsidRPr="00A957F5">
        <w:rPr>
          <w:rFonts w:asciiTheme="majorHAnsi" w:hAnsiTheme="majorHAnsi"/>
          <w:shd w:val="clear" w:color="auto" w:fill="FFFFFF"/>
        </w:rPr>
        <w:t xml:space="preserve">nagrodzenie nauczycieli stanowi </w:t>
      </w:r>
      <w:r w:rsidR="009D766F">
        <w:rPr>
          <w:rFonts w:asciiTheme="majorHAnsi" w:hAnsiTheme="majorHAnsi"/>
          <w:shd w:val="clear" w:color="auto" w:fill="FFFFFF"/>
        </w:rPr>
        <w:t xml:space="preserve">określony </w:t>
      </w:r>
      <w:r w:rsidR="00E11EDE" w:rsidRPr="00A957F5">
        <w:rPr>
          <w:rFonts w:asciiTheme="majorHAnsi" w:hAnsiTheme="majorHAnsi"/>
          <w:shd w:val="clear" w:color="auto" w:fill="FFFFFF"/>
        </w:rPr>
        <w:t xml:space="preserve">procent </w:t>
      </w:r>
      <w:r w:rsidR="003E6F2F" w:rsidRPr="00A957F5">
        <w:rPr>
          <w:rFonts w:asciiTheme="majorHAnsi" w:hAnsiTheme="majorHAnsi"/>
        </w:rPr>
        <w:t>przeciętnego wynagrodzenia</w:t>
      </w:r>
      <w:r w:rsidR="003E6F2F">
        <w:rPr>
          <w:rFonts w:asciiTheme="majorHAnsi" w:hAnsiTheme="majorHAnsi"/>
        </w:rPr>
        <w:t xml:space="preserve"> </w:t>
      </w:r>
      <w:r w:rsidR="003E6F2F" w:rsidRPr="00A957F5">
        <w:rPr>
          <w:rFonts w:asciiTheme="majorHAnsi" w:hAnsiTheme="majorHAnsi"/>
        </w:rPr>
        <w:t>w gospodarce narodowej</w:t>
      </w:r>
      <w:r w:rsidR="003E6F2F">
        <w:rPr>
          <w:rFonts w:asciiTheme="majorHAnsi" w:hAnsiTheme="majorHAnsi"/>
        </w:rPr>
        <w:t xml:space="preserve"> w</w:t>
      </w:r>
      <w:r w:rsidR="003E6F2F" w:rsidRPr="00A957F5">
        <w:rPr>
          <w:rFonts w:asciiTheme="majorHAnsi" w:hAnsiTheme="majorHAnsi"/>
        </w:rPr>
        <w:t xml:space="preserve"> </w:t>
      </w:r>
      <w:r w:rsidR="003E6F2F" w:rsidRPr="00A957F5">
        <w:rPr>
          <w:rFonts w:asciiTheme="majorHAnsi" w:hAnsiTheme="majorHAnsi" w:cs="Helvetica"/>
        </w:rPr>
        <w:t>III kwartale roku poprzedzającego</w:t>
      </w:r>
      <w:r w:rsidR="003E6F2F">
        <w:rPr>
          <w:rFonts w:asciiTheme="majorHAnsi" w:hAnsiTheme="majorHAnsi" w:cs="Helvetica"/>
        </w:rPr>
        <w:t>,</w:t>
      </w:r>
      <w:r w:rsidR="003E6F2F" w:rsidRPr="00A957F5">
        <w:rPr>
          <w:rFonts w:asciiTheme="majorHAnsi" w:hAnsiTheme="majorHAnsi"/>
        </w:rPr>
        <w:t xml:space="preserve"> </w:t>
      </w:r>
      <w:r w:rsidR="00E11EDE" w:rsidRPr="00385733">
        <w:rPr>
          <w:rFonts w:asciiTheme="majorHAnsi" w:hAnsiTheme="majorHAnsi"/>
        </w:rPr>
        <w:t>ustalanego</w:t>
      </w:r>
      <w:r w:rsidR="00E11EDE" w:rsidRPr="00A957F5">
        <w:rPr>
          <w:rFonts w:asciiTheme="majorHAnsi" w:hAnsiTheme="majorHAnsi"/>
        </w:rPr>
        <w:t xml:space="preserve"> na podstawie </w:t>
      </w:r>
      <w:hyperlink r:id="rId20" w:anchor="/document/16832385?unitId=art(20)pkt(1)lit(a)&amp;cm=DOCUMENT" w:history="1">
        <w:r w:rsidR="00E11EDE" w:rsidRPr="00A957F5">
          <w:rPr>
            <w:rFonts w:asciiTheme="majorHAnsi" w:hAnsiTheme="majorHAnsi"/>
            <w:shd w:val="clear" w:color="auto" w:fill="FFFFFF"/>
          </w:rPr>
          <w:t xml:space="preserve">art. 20 pkt </w:t>
        </w:r>
        <w:r w:rsidR="006870CA">
          <w:rPr>
            <w:rFonts w:asciiTheme="majorHAnsi" w:hAnsiTheme="majorHAnsi"/>
            <w:shd w:val="clear" w:color="auto" w:fill="FFFFFF"/>
          </w:rPr>
          <w:t>2</w:t>
        </w:r>
      </w:hyperlink>
      <w:r w:rsidR="00E11EDE" w:rsidRPr="00A957F5">
        <w:rPr>
          <w:rFonts w:asciiTheme="majorHAnsi" w:hAnsiTheme="majorHAnsi"/>
          <w:shd w:val="clear" w:color="auto" w:fill="FFFFFF"/>
        </w:rPr>
        <w:t xml:space="preserve"> u.e.r.f.u.s.</w:t>
      </w:r>
      <w:r w:rsidR="007646BC" w:rsidRPr="00A957F5">
        <w:rPr>
          <w:rFonts w:asciiTheme="majorHAnsi" w:hAnsiTheme="majorHAnsi"/>
          <w:shd w:val="clear" w:color="auto" w:fill="FFFFFF"/>
        </w:rPr>
        <w:t>, odpowiednio</w:t>
      </w:r>
      <w:r w:rsidR="00E11EDE" w:rsidRPr="00A957F5">
        <w:rPr>
          <w:rFonts w:asciiTheme="majorHAnsi" w:hAnsiTheme="majorHAnsi"/>
          <w:shd w:val="clear" w:color="auto" w:fill="FFFFFF"/>
        </w:rPr>
        <w:t xml:space="preserve"> dla</w:t>
      </w:r>
      <w:r w:rsidR="007646BC" w:rsidRPr="00A957F5">
        <w:rPr>
          <w:rFonts w:asciiTheme="majorHAnsi" w:hAnsiTheme="majorHAnsi"/>
          <w:shd w:val="clear" w:color="auto" w:fill="FFFFFF"/>
        </w:rPr>
        <w:t>:</w:t>
      </w:r>
      <w:r w:rsidR="00E11EDE" w:rsidRPr="00A957F5">
        <w:rPr>
          <w:rFonts w:asciiTheme="majorHAnsi" w:hAnsiTheme="majorHAnsi"/>
          <w:shd w:val="clear" w:color="auto" w:fill="FFFFFF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stażysty - 90%,</w:t>
      </w:r>
      <w:r w:rsidR="00E11EDE" w:rsidRPr="00A957F5">
        <w:rPr>
          <w:rFonts w:asciiTheme="majorHAnsi" w:hAnsiTheme="majorHAnsi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kontraktowego - 100%,</w:t>
      </w:r>
      <w:r w:rsidR="00E11EDE" w:rsidRPr="00A957F5">
        <w:rPr>
          <w:rFonts w:asciiTheme="majorHAnsi" w:hAnsiTheme="majorHAnsi"/>
        </w:rPr>
        <w:t xml:space="preserve"> </w:t>
      </w:r>
    </w:p>
    <w:p w:rsid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mianowanego - 125%,</w:t>
      </w:r>
      <w:r w:rsidR="00E11EDE" w:rsidRPr="00A957F5">
        <w:rPr>
          <w:rFonts w:asciiTheme="majorHAnsi" w:hAnsiTheme="majorHAnsi"/>
        </w:rPr>
        <w:t xml:space="preserve"> </w:t>
      </w:r>
    </w:p>
    <w:p w:rsidR="0059093C" w:rsidRPr="003E6F2F" w:rsidRDefault="0059093C" w:rsidP="003E6F2F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ajorHAnsi" w:hAnsiTheme="majorHAnsi"/>
        </w:rPr>
      </w:pPr>
      <w:r w:rsidRPr="00A957F5">
        <w:rPr>
          <w:rFonts w:asciiTheme="majorHAnsi" w:hAnsiTheme="majorHAnsi"/>
        </w:rPr>
        <w:t>nauczyciela dyplomowanego - 155%</w:t>
      </w:r>
      <w:r w:rsidR="00E11EDE" w:rsidRPr="00A957F5">
        <w:rPr>
          <w:rFonts w:asciiTheme="majorHAnsi" w:hAnsiTheme="majorHAnsi"/>
        </w:rPr>
        <w:t>.</w:t>
      </w:r>
    </w:p>
    <w:p w:rsidR="0059093C" w:rsidRPr="00A957F5" w:rsidRDefault="0059093C" w:rsidP="0059093C">
      <w:pPr>
        <w:pStyle w:val="text-justify"/>
        <w:shd w:val="clear" w:color="auto" w:fill="FFFFFF"/>
        <w:spacing w:before="0" w:beforeAutospacing="0" w:after="0" w:afterAutospacing="0" w:line="276" w:lineRule="auto"/>
        <w:ind w:left="142"/>
        <w:jc w:val="both"/>
        <w:rPr>
          <w:rFonts w:asciiTheme="majorHAnsi" w:hAnsiTheme="majorHAnsi"/>
          <w:sz w:val="22"/>
          <w:szCs w:val="22"/>
        </w:rPr>
      </w:pPr>
    </w:p>
    <w:p w:rsidR="001940A7" w:rsidRDefault="00E6702D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A957F5">
        <w:rPr>
          <w:rFonts w:asciiTheme="majorHAnsi" w:hAnsiTheme="majorHAnsi"/>
          <w:sz w:val="22"/>
          <w:szCs w:val="22"/>
        </w:rPr>
        <w:t xml:space="preserve">Druga zmiana normatywna dotyczyć będzie </w:t>
      </w:r>
      <w:r w:rsidR="0059093C"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art. 30 ust. 5 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>KN</w:t>
      </w:r>
      <w:r w:rsidR="001940A7">
        <w:rPr>
          <w:rFonts w:asciiTheme="majorHAnsi" w:hAnsiTheme="majorHAnsi"/>
          <w:sz w:val="22"/>
          <w:szCs w:val="22"/>
          <w:shd w:val="clear" w:color="auto" w:fill="FFFFFF"/>
        </w:rPr>
        <w:t xml:space="preserve">, </w:t>
      </w:r>
      <w:r w:rsidR="004D2CEF">
        <w:rPr>
          <w:rFonts w:asciiTheme="majorHAnsi" w:hAnsiTheme="majorHAnsi"/>
          <w:sz w:val="22"/>
          <w:szCs w:val="22"/>
          <w:shd w:val="clear" w:color="auto" w:fill="FFFFFF"/>
        </w:rPr>
        <w:t>który stanowi</w:t>
      </w:r>
      <w:r w:rsidR="001940A7">
        <w:rPr>
          <w:rFonts w:asciiTheme="majorHAnsi" w:hAnsiTheme="majorHAnsi"/>
          <w:sz w:val="22"/>
          <w:szCs w:val="22"/>
          <w:shd w:val="clear" w:color="auto" w:fill="FFFFFF"/>
        </w:rPr>
        <w:t xml:space="preserve"> podstawę normatywną do wydania rozporządzenia płacowego nauczycieli</w:t>
      </w:r>
      <w:r w:rsidRPr="00A957F5">
        <w:rPr>
          <w:rFonts w:asciiTheme="majorHAnsi" w:hAnsiTheme="majorHAnsi"/>
          <w:sz w:val="22"/>
          <w:szCs w:val="22"/>
          <w:shd w:val="clear" w:color="auto" w:fill="FFFFFF"/>
        </w:rPr>
        <w:t xml:space="preserve">. </w:t>
      </w:r>
    </w:p>
    <w:p w:rsidR="001940A7" w:rsidRPr="00385733" w:rsidRDefault="001940A7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</w:p>
    <w:p w:rsidR="00167068" w:rsidRDefault="00D72C9A" w:rsidP="00B40800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sz w:val="22"/>
          <w:szCs w:val="22"/>
        </w:rPr>
      </w:pPr>
      <w:r w:rsidRPr="00385733">
        <w:rPr>
          <w:rFonts w:asciiTheme="majorHAnsi" w:hAnsiTheme="majorHAnsi"/>
          <w:sz w:val="22"/>
          <w:szCs w:val="22"/>
          <w:shd w:val="clear" w:color="auto" w:fill="FFFFFF"/>
        </w:rPr>
        <w:t>Na tej podstawie m</w:t>
      </w:r>
      <w:r w:rsidR="0059093C" w:rsidRPr="00385733">
        <w:rPr>
          <w:rFonts w:asciiTheme="majorHAnsi" w:hAnsiTheme="majorHAnsi"/>
          <w:sz w:val="22"/>
          <w:szCs w:val="22"/>
          <w:shd w:val="clear" w:color="auto" w:fill="FFFFFF"/>
        </w:rPr>
        <w:t>inister właściw</w:t>
      </w:r>
      <w:r w:rsidR="00717E93" w:rsidRPr="00385733">
        <w:rPr>
          <w:rFonts w:asciiTheme="majorHAnsi" w:hAnsiTheme="majorHAnsi"/>
          <w:sz w:val="22"/>
          <w:szCs w:val="22"/>
          <w:shd w:val="clear" w:color="auto" w:fill="FFFFFF"/>
        </w:rPr>
        <w:t>y do spraw oświaty i wychowania w ramach wydawanego</w:t>
      </w:r>
      <w:r w:rsidR="001940A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corocznie rozporządzenia będzie określał </w:t>
      </w:r>
      <w:r w:rsidR="00717E93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stawki wynagrodzenia zasadniczego nauczycieli </w:t>
      </w:r>
      <w:r w:rsidR="0059093C" w:rsidRPr="00385733">
        <w:rPr>
          <w:rFonts w:asciiTheme="majorHAnsi" w:hAnsiTheme="majorHAnsi"/>
          <w:sz w:val="22"/>
          <w:szCs w:val="22"/>
        </w:rPr>
        <w:t>uwzględniając</w:t>
      </w:r>
      <w:r w:rsidR="00167068">
        <w:rPr>
          <w:rFonts w:asciiTheme="majorHAnsi" w:hAnsiTheme="majorHAnsi"/>
          <w:sz w:val="22"/>
          <w:szCs w:val="22"/>
        </w:rPr>
        <w:t xml:space="preserve"> określone zastrzeżenia</w:t>
      </w:r>
      <w:r w:rsidR="003A336E">
        <w:rPr>
          <w:rFonts w:asciiTheme="majorHAnsi" w:hAnsiTheme="majorHAnsi"/>
          <w:sz w:val="22"/>
          <w:szCs w:val="22"/>
        </w:rPr>
        <w:t xml:space="preserve"> wskazane w treści art. 30 ust. 5 KN</w:t>
      </w:r>
      <w:r w:rsidR="0059093C" w:rsidRPr="00385733">
        <w:rPr>
          <w:rFonts w:asciiTheme="majorHAnsi" w:hAnsiTheme="majorHAnsi"/>
          <w:sz w:val="22"/>
          <w:szCs w:val="22"/>
        </w:rPr>
        <w:t>,</w:t>
      </w:r>
      <w:r w:rsidR="003A336E">
        <w:rPr>
          <w:rFonts w:asciiTheme="majorHAnsi" w:hAnsiTheme="majorHAnsi"/>
          <w:sz w:val="22"/>
          <w:szCs w:val="22"/>
        </w:rPr>
        <w:t xml:space="preserve"> tj.</w:t>
      </w:r>
      <w:r w:rsidR="0059093C" w:rsidRPr="00385733">
        <w:rPr>
          <w:rFonts w:asciiTheme="majorHAnsi" w:hAnsiTheme="majorHAnsi"/>
          <w:sz w:val="22"/>
          <w:szCs w:val="22"/>
        </w:rPr>
        <w:t xml:space="preserve"> że</w:t>
      </w:r>
      <w:r w:rsidR="00167068">
        <w:rPr>
          <w:rFonts w:asciiTheme="majorHAnsi" w:hAnsiTheme="majorHAnsi"/>
          <w:sz w:val="22"/>
          <w:szCs w:val="22"/>
        </w:rPr>
        <w:t>:</w:t>
      </w:r>
      <w:r w:rsidR="0059093C" w:rsidRPr="00385733">
        <w:rPr>
          <w:rFonts w:asciiTheme="majorHAnsi" w:hAnsiTheme="majorHAnsi"/>
          <w:sz w:val="22"/>
          <w:szCs w:val="22"/>
        </w:rPr>
        <w:t xml:space="preserve"> </w:t>
      </w:r>
    </w:p>
    <w:p w:rsidR="00167068" w:rsidRDefault="00167068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85733">
        <w:rPr>
          <w:rFonts w:asciiTheme="majorHAnsi" w:hAnsiTheme="majorHAnsi"/>
          <w:sz w:val="22"/>
          <w:szCs w:val="22"/>
        </w:rPr>
        <w:t>wynagrodzenia zasadniczego dla nauczyciela dyplomowanego z tytułem magistra i</w:t>
      </w:r>
      <w:r w:rsidR="0019028C">
        <w:rPr>
          <w:rFonts w:asciiTheme="majorHAnsi" w:hAnsiTheme="majorHAnsi"/>
          <w:sz w:val="22"/>
          <w:szCs w:val="22"/>
        </w:rPr>
        <w:t xml:space="preserve"> przygotowaniem pedagogicznym </w:t>
      </w:r>
      <w:r w:rsidR="00550917" w:rsidRPr="00385733">
        <w:rPr>
          <w:rFonts w:asciiTheme="majorHAnsi" w:hAnsiTheme="majorHAnsi"/>
          <w:sz w:val="22"/>
          <w:szCs w:val="22"/>
        </w:rPr>
        <w:t>wy</w:t>
      </w:r>
      <w:r w:rsidR="0019028C">
        <w:rPr>
          <w:rFonts w:asciiTheme="majorHAnsi" w:hAnsiTheme="majorHAnsi"/>
          <w:sz w:val="22"/>
          <w:szCs w:val="22"/>
        </w:rPr>
        <w:t xml:space="preserve">nosi </w:t>
      </w:r>
      <w:r w:rsidR="00550917" w:rsidRPr="00385733">
        <w:rPr>
          <w:rFonts w:asciiTheme="majorHAnsi" w:hAnsiTheme="majorHAnsi"/>
          <w:sz w:val="22"/>
          <w:szCs w:val="22"/>
        </w:rPr>
        <w:t>co najmniej 100%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przeciętnego wynagrodzenia</w:t>
      </w:r>
      <w:r w:rsidR="00385733" w:rsidRPr="00385733">
        <w:rPr>
          <w:rFonts w:asciiTheme="majorHAnsi" w:hAnsiTheme="majorHAnsi"/>
          <w:sz w:val="22"/>
          <w:szCs w:val="22"/>
        </w:rPr>
        <w:t xml:space="preserve"> w gospodarce narodowej w </w:t>
      </w:r>
      <w:r w:rsidR="00385733" w:rsidRPr="00385733">
        <w:rPr>
          <w:rFonts w:asciiTheme="majorHAnsi" w:hAnsiTheme="majorHAnsi" w:cs="Helvetica"/>
          <w:sz w:val="22"/>
          <w:szCs w:val="22"/>
        </w:rPr>
        <w:t>III kwartale roku poprzedzającego</w:t>
      </w:r>
      <w:r w:rsidR="00550917" w:rsidRPr="00385733">
        <w:rPr>
          <w:rFonts w:asciiTheme="majorHAnsi" w:hAnsiTheme="majorHAnsi"/>
          <w:sz w:val="22"/>
          <w:szCs w:val="22"/>
        </w:rPr>
        <w:t xml:space="preserve">, </w:t>
      </w:r>
    </w:p>
    <w:p w:rsidR="0019028C" w:rsidRDefault="00897752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  <w:shd w:val="clear" w:color="auto" w:fill="FFFFFF"/>
        </w:rPr>
        <w:t>stawka</w:t>
      </w:r>
      <w:r w:rsidR="00167068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167068" w:rsidRPr="00385733">
        <w:rPr>
          <w:rFonts w:asciiTheme="majorHAnsi" w:hAnsiTheme="majorHAnsi"/>
          <w:sz w:val="22"/>
          <w:szCs w:val="22"/>
        </w:rPr>
        <w:t xml:space="preserve">wynagrodzenia zasadniczego dla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nauczyciela </w:t>
      </w:r>
      <w:r w:rsidR="00550917" w:rsidRPr="00385733">
        <w:rPr>
          <w:rFonts w:asciiTheme="majorHAnsi" w:hAnsiTheme="majorHAnsi" w:cs="Meiryo"/>
          <w:sz w:val="22"/>
          <w:szCs w:val="22"/>
        </w:rPr>
        <w:t>stażysty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 z tytułem magistra </w:t>
      </w:r>
      <w:r w:rsidR="00550917" w:rsidRPr="00385733">
        <w:rPr>
          <w:rFonts w:asciiTheme="majorHAnsi" w:hAnsiTheme="majorHAnsi" w:cs="Meiryo"/>
          <w:sz w:val="22"/>
          <w:szCs w:val="22"/>
        </w:rPr>
        <w:t xml:space="preserve">i przygotowaniem pedagogicznym </w:t>
      </w:r>
      <w:r w:rsidR="0019028C" w:rsidRPr="00385733">
        <w:rPr>
          <w:rFonts w:asciiTheme="majorHAnsi" w:hAnsiTheme="majorHAnsi"/>
          <w:sz w:val="22"/>
          <w:szCs w:val="22"/>
        </w:rPr>
        <w:t>wy</w:t>
      </w:r>
      <w:r w:rsidR="0019028C">
        <w:rPr>
          <w:rFonts w:asciiTheme="majorHAnsi" w:hAnsiTheme="majorHAnsi"/>
          <w:sz w:val="22"/>
          <w:szCs w:val="22"/>
        </w:rPr>
        <w:t xml:space="preserve">nosi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>co najmniej 73%</w:t>
      </w:r>
      <w:r w:rsidR="00550917" w:rsidRPr="00385733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550917" w:rsidRPr="00385733">
        <w:rPr>
          <w:rFonts w:asciiTheme="majorHAnsi" w:eastAsia="Meiryo" w:hAnsiTheme="majorHAnsi" w:cs="Meiryo"/>
          <w:sz w:val="22"/>
          <w:szCs w:val="22"/>
        </w:rPr>
        <w:t xml:space="preserve">przeciętnego wynagrodzenia </w:t>
      </w:r>
      <w:r w:rsidR="0019028C" w:rsidRPr="00385733">
        <w:rPr>
          <w:rFonts w:asciiTheme="majorHAnsi" w:hAnsiTheme="majorHAnsi"/>
          <w:sz w:val="22"/>
          <w:szCs w:val="22"/>
        </w:rPr>
        <w:t xml:space="preserve">w gospodarce narodowej </w:t>
      </w:r>
      <w:r w:rsidR="00550917" w:rsidRPr="00385733">
        <w:rPr>
          <w:rFonts w:asciiTheme="majorHAnsi" w:hAnsiTheme="majorHAnsi"/>
          <w:sz w:val="22"/>
          <w:szCs w:val="22"/>
        </w:rPr>
        <w:t xml:space="preserve">ustalanego w III kwartale roku poprzedzającego, </w:t>
      </w:r>
    </w:p>
    <w:p w:rsidR="00550917" w:rsidRPr="00385733" w:rsidRDefault="0019028C" w:rsidP="00897752">
      <w:pPr>
        <w:pStyle w:val="text-justify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>
        <w:rPr>
          <w:rFonts w:asciiTheme="majorHAnsi" w:hAnsiTheme="majorHAnsi"/>
          <w:sz w:val="22"/>
          <w:szCs w:val="22"/>
        </w:rPr>
        <w:t>stawki</w:t>
      </w:r>
      <w:r w:rsidRPr="0019028C">
        <w:rPr>
          <w:rFonts w:asciiTheme="majorHAnsi" w:hAnsiTheme="majorHAnsi"/>
          <w:sz w:val="22"/>
          <w:szCs w:val="22"/>
        </w:rPr>
        <w:t xml:space="preserve"> </w:t>
      </w:r>
      <w:r w:rsidR="00897752">
        <w:rPr>
          <w:rFonts w:asciiTheme="majorHAnsi" w:hAnsiTheme="majorHAnsi"/>
          <w:sz w:val="22"/>
          <w:szCs w:val="22"/>
        </w:rPr>
        <w:t xml:space="preserve">wynagrodzenia zasadniczego </w:t>
      </w:r>
      <w:r w:rsidR="006B06C8" w:rsidRPr="00385733">
        <w:rPr>
          <w:rFonts w:asciiTheme="majorHAnsi" w:hAnsiTheme="majorHAnsi"/>
          <w:sz w:val="22"/>
          <w:szCs w:val="22"/>
        </w:rPr>
        <w:t xml:space="preserve">na pozostałych poziomach wykształcenia i awansu zawodowego </w:t>
      </w:r>
      <w:r w:rsidR="00897752">
        <w:rPr>
          <w:rFonts w:asciiTheme="majorHAnsi" w:hAnsiTheme="majorHAnsi"/>
          <w:sz w:val="22"/>
          <w:szCs w:val="22"/>
        </w:rPr>
        <w:t xml:space="preserve">stanowią kwoty </w:t>
      </w:r>
      <w:r w:rsidR="006B06C8" w:rsidRPr="00385733">
        <w:rPr>
          <w:rFonts w:asciiTheme="majorHAnsi" w:hAnsiTheme="majorHAnsi"/>
          <w:sz w:val="22"/>
          <w:szCs w:val="22"/>
        </w:rPr>
        <w:t>proporcjonalnie niżs</w:t>
      </w:r>
      <w:r w:rsidR="00897752">
        <w:rPr>
          <w:rFonts w:asciiTheme="majorHAnsi" w:hAnsiTheme="majorHAnsi"/>
          <w:sz w:val="22"/>
          <w:szCs w:val="22"/>
        </w:rPr>
        <w:t>ze</w:t>
      </w:r>
      <w:r w:rsidR="006B06C8" w:rsidRPr="00385733">
        <w:rPr>
          <w:rFonts w:asciiTheme="majorHAnsi" w:hAnsiTheme="majorHAnsi"/>
          <w:sz w:val="22"/>
          <w:szCs w:val="22"/>
        </w:rPr>
        <w:t>.</w:t>
      </w:r>
    </w:p>
    <w:p w:rsidR="009D766F" w:rsidRDefault="009D766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3517AF" w:rsidRPr="00645863" w:rsidRDefault="00645863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IV</w:t>
      </w:r>
      <w:r w:rsidR="003517AF" w:rsidRPr="00645863">
        <w:rPr>
          <w:rFonts w:ascii="Ebrima" w:eastAsia="Times New Roman" w:hAnsi="Ebrima" w:cs="Times New Roman"/>
          <w:sz w:val="24"/>
          <w:szCs w:val="24"/>
          <w:lang w:eastAsia="pl-PL"/>
        </w:rPr>
        <w:t xml:space="preserve">. </w:t>
      </w:r>
      <w:r w:rsidR="003517AF"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>Skutki społeczne, gospodarcze, finansowe i prawne</w:t>
      </w:r>
    </w:p>
    <w:p w:rsidR="002A46CB" w:rsidRPr="00A957F5" w:rsidRDefault="002A46CB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4A56B4" w:rsidRDefault="005B3AD3" w:rsidP="003B1C0F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Przewidywane skutki nowelizac</w:t>
      </w:r>
      <w:r w:rsidR="004A56B4">
        <w:rPr>
          <w:rFonts w:asciiTheme="majorHAnsi" w:eastAsia="Times New Roman" w:hAnsiTheme="majorHAnsi" w:cs="Times New Roman"/>
          <w:lang w:eastAsia="pl-PL"/>
        </w:rPr>
        <w:t>ji dotyczą wprowadzenia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</w:t>
      </w:r>
      <w:r w:rsidR="003B1C0F">
        <w:rPr>
          <w:rFonts w:asciiTheme="majorHAnsi" w:eastAsia="Times New Roman" w:hAnsiTheme="majorHAnsi" w:cs="Times New Roman"/>
          <w:shd w:val="clear" w:color="auto" w:fill="FFFFFF"/>
          <w:lang w:eastAsia="pl-PL"/>
        </w:rPr>
        <w:t>transparen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>tnego</w:t>
      </w:r>
      <w:r w:rsidR="003B1C0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i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zobiektywizowanego mechanizmu określania wysokości wynagrodzeń nauczycielskich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>, adekwatnego</w:t>
      </w:r>
      <w:r w:rsidR="004A56B4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do 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aktualnych 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>wskaźników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ekonomicznych</w:t>
      </w:r>
      <w:r w:rsidR="002047AF"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 w gospodarce narodowej</w:t>
      </w:r>
      <w:r w:rsidR="00437B73">
        <w:rPr>
          <w:rFonts w:asciiTheme="majorHAnsi" w:eastAsia="Times New Roman" w:hAnsiTheme="majorHAnsi" w:cs="Times New Roman"/>
          <w:shd w:val="clear" w:color="auto" w:fill="FFFFFF"/>
          <w:lang w:eastAsia="pl-PL"/>
        </w:rPr>
        <w:t>.</w:t>
      </w:r>
    </w:p>
    <w:p w:rsidR="00437B73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shd w:val="clear" w:color="auto" w:fill="FFFFFF"/>
          <w:lang w:eastAsia="pl-PL"/>
        </w:rPr>
      </w:pPr>
    </w:p>
    <w:p w:rsidR="005B3AD3" w:rsidRDefault="00437B73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shd w:val="clear" w:color="auto" w:fill="FFFFFF"/>
          <w:lang w:eastAsia="pl-PL"/>
        </w:rPr>
        <w:t xml:space="preserve">Zaproponowany mechanizm określania wysokości wynagrodzeń nauczycielskich zostaje </w:t>
      </w:r>
      <w:r>
        <w:rPr>
          <w:rFonts w:asciiTheme="majorHAnsi" w:eastAsia="Times New Roman" w:hAnsiTheme="majorHAnsi" w:cs="Times New Roman"/>
          <w:lang w:eastAsia="pl-PL"/>
        </w:rPr>
        <w:t>powiązany</w:t>
      </w:r>
      <w:r w:rsidR="00480E7C">
        <w:rPr>
          <w:rFonts w:asciiTheme="majorHAnsi" w:eastAsia="Times New Roman" w:hAnsiTheme="majorHAnsi" w:cs="Times New Roman"/>
          <w:lang w:eastAsia="pl-PL"/>
        </w:rPr>
        <w:t xml:space="preserve"> ze stanem gospodarki narodowej. </w:t>
      </w:r>
      <w:r w:rsidR="00803397">
        <w:rPr>
          <w:rFonts w:asciiTheme="majorHAnsi" w:eastAsia="Times New Roman" w:hAnsiTheme="majorHAnsi" w:cs="Times New Roman"/>
          <w:lang w:eastAsia="pl-PL"/>
        </w:rPr>
        <w:t>Poprawa stanu gospodarki narodowej i związany z tym faktem wzrost wynagrodzeń w gospodarce narodowej będzie się przekładał</w:t>
      </w:r>
      <w:r w:rsidR="007259DD">
        <w:rPr>
          <w:rFonts w:asciiTheme="majorHAnsi" w:eastAsia="Times New Roman" w:hAnsiTheme="majorHAnsi" w:cs="Times New Roman"/>
          <w:lang w:eastAsia="pl-PL"/>
        </w:rPr>
        <w:t xml:space="preserve"> bezpośrednio</w:t>
      </w:r>
      <w:r w:rsidR="00803397">
        <w:rPr>
          <w:rFonts w:asciiTheme="majorHAnsi" w:eastAsia="Times New Roman" w:hAnsiTheme="majorHAnsi" w:cs="Times New Roman"/>
          <w:lang w:eastAsia="pl-PL"/>
        </w:rPr>
        <w:t xml:space="preserve"> na wysokość wynagrodzeń nauczycielskich. </w:t>
      </w:r>
    </w:p>
    <w:p w:rsidR="009C250F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C250F" w:rsidRDefault="009C250F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lastRenderedPageBreak/>
        <w:t xml:space="preserve">Wprowadzenie </w:t>
      </w:r>
      <w:r w:rsidR="00182A5D">
        <w:rPr>
          <w:rFonts w:asciiTheme="majorHAnsi" w:eastAsia="Times New Roman" w:hAnsiTheme="majorHAnsi" w:cs="Times New Roman"/>
          <w:lang w:eastAsia="pl-PL"/>
        </w:rPr>
        <w:t>zaproponowanego w niniejszej nowelizacji</w:t>
      </w:r>
      <w:r>
        <w:rPr>
          <w:rFonts w:asciiTheme="majorHAnsi" w:eastAsia="Times New Roman" w:hAnsiTheme="majorHAnsi" w:cs="Times New Roman"/>
          <w:lang w:eastAsia="pl-PL"/>
        </w:rPr>
        <w:t xml:space="preserve"> mechanizmu ustalania wynagrodzeń nauczycielskich </w:t>
      </w:r>
      <w:r w:rsidR="0080173D">
        <w:rPr>
          <w:rFonts w:asciiTheme="majorHAnsi" w:eastAsia="Times New Roman" w:hAnsiTheme="majorHAnsi" w:cs="Times New Roman"/>
          <w:lang w:eastAsia="pl-PL"/>
        </w:rPr>
        <w:t xml:space="preserve">wprowadzi obiektywny wskaźnik, uniezależniony od woli politycznej parlamentu i ministra właściwego do spraw oświaty i wychowania. </w:t>
      </w:r>
    </w:p>
    <w:p w:rsidR="00803397" w:rsidRDefault="00803397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7259DD" w:rsidRDefault="007259DD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Wprowadzenie zobiektywizowanego mechanizmu normatywnego kształtowania wynagrodzeń nauczycielskich </w:t>
      </w:r>
      <w:r w:rsidR="0028181A">
        <w:rPr>
          <w:rFonts w:asciiTheme="majorHAnsi" w:eastAsia="Times New Roman" w:hAnsiTheme="majorHAnsi" w:cs="Times New Roman"/>
          <w:lang w:eastAsia="pl-PL"/>
        </w:rPr>
        <w:t>zdecydowanie „</w:t>
      </w:r>
      <w:r w:rsidR="0028181A" w:rsidRPr="0028181A">
        <w:rPr>
          <w:rFonts w:asciiTheme="majorHAnsi" w:eastAsia="Times New Roman" w:hAnsiTheme="majorHAnsi" w:cs="Times New Roman"/>
          <w:i/>
          <w:lang w:eastAsia="pl-PL"/>
        </w:rPr>
        <w:t>odpolityczni</w:t>
      </w:r>
      <w:r w:rsidR="0028181A">
        <w:rPr>
          <w:rFonts w:asciiTheme="majorHAnsi" w:eastAsia="Times New Roman" w:hAnsiTheme="majorHAnsi" w:cs="Times New Roman"/>
          <w:lang w:eastAsia="pl-PL"/>
        </w:rPr>
        <w:t>” kwestię podwyżek wynagrodzeń na</w:t>
      </w:r>
      <w:r w:rsidR="009C250F">
        <w:rPr>
          <w:rFonts w:asciiTheme="majorHAnsi" w:eastAsia="Times New Roman" w:hAnsiTheme="majorHAnsi" w:cs="Times New Roman"/>
          <w:lang w:eastAsia="pl-PL"/>
        </w:rPr>
        <w:t>uczycielskich, zabezpieczając ją</w:t>
      </w:r>
      <w:r w:rsidR="0028181A">
        <w:rPr>
          <w:rFonts w:asciiTheme="majorHAnsi" w:eastAsia="Times New Roman" w:hAnsiTheme="majorHAnsi" w:cs="Times New Roman"/>
          <w:lang w:eastAsia="pl-PL"/>
        </w:rPr>
        <w:t xml:space="preserve"> przed </w:t>
      </w:r>
      <w:r w:rsidR="00D43EA4">
        <w:rPr>
          <w:rFonts w:asciiTheme="majorHAnsi" w:eastAsia="Times New Roman" w:hAnsiTheme="majorHAnsi" w:cs="Times New Roman"/>
          <w:lang w:eastAsia="pl-PL"/>
        </w:rPr>
        <w:t>wykorzystywaniem tej kwestii w bieżącej grze politycznej czy wyborczej.</w:t>
      </w:r>
    </w:p>
    <w:p w:rsidR="00D43EA4" w:rsidRDefault="00D43EA4" w:rsidP="00AA6367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D43EA4" w:rsidRDefault="00C15359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W sytuacji </w:t>
      </w:r>
      <w:r w:rsidR="00385733">
        <w:rPr>
          <w:rFonts w:asciiTheme="majorHAnsi" w:eastAsia="Times New Roman" w:hAnsiTheme="majorHAnsi" w:cs="Times New Roman"/>
          <w:lang w:eastAsia="pl-PL"/>
        </w:rPr>
        <w:t xml:space="preserve">występowania </w:t>
      </w:r>
      <w:r>
        <w:rPr>
          <w:rFonts w:asciiTheme="majorHAnsi" w:eastAsia="Times New Roman" w:hAnsiTheme="majorHAnsi" w:cs="Times New Roman"/>
          <w:lang w:eastAsia="pl-PL"/>
        </w:rPr>
        <w:t xml:space="preserve">ustabilizowanego wzrostu gospodarczego, jaki </w:t>
      </w:r>
      <w:r w:rsidR="00385733">
        <w:rPr>
          <w:rFonts w:asciiTheme="majorHAnsi" w:eastAsia="Times New Roman" w:hAnsiTheme="majorHAnsi" w:cs="Times New Roman"/>
          <w:lang w:eastAsia="pl-PL"/>
        </w:rPr>
        <w:t xml:space="preserve">obecnie występuje w Polsce, </w:t>
      </w:r>
      <w:r w:rsidR="002E6B71">
        <w:rPr>
          <w:rFonts w:asciiTheme="majorHAnsi" w:eastAsia="Times New Roman" w:hAnsiTheme="majorHAnsi" w:cs="Times New Roman"/>
          <w:lang w:eastAsia="pl-PL"/>
        </w:rPr>
        <w:t>wprowadzenie mechanizmu ustalania wynagrodzeń nauczycielskich w oparciu o kwoty przeciętnego wynagrodzenia w gospodarce narodowej, podniesie status zarobkowy nauczycieli do poziomu krajowego</w:t>
      </w:r>
      <w:r w:rsidR="002606E6">
        <w:rPr>
          <w:rFonts w:asciiTheme="majorHAnsi" w:eastAsia="Times New Roman" w:hAnsiTheme="majorHAnsi" w:cs="Times New Roman"/>
          <w:lang w:eastAsia="pl-PL"/>
        </w:rPr>
        <w:t xml:space="preserve"> – przynajmniej w odniesieniu do najwyższej sta</w:t>
      </w:r>
      <w:r w:rsidR="004E4735">
        <w:rPr>
          <w:rFonts w:asciiTheme="majorHAnsi" w:eastAsia="Times New Roman" w:hAnsiTheme="majorHAnsi" w:cs="Times New Roman"/>
          <w:lang w:eastAsia="pl-PL"/>
        </w:rPr>
        <w:t xml:space="preserve">wki wynagrodzenia zasadniczego, a w przypadku średniego wynagrodzenia  w odniesieniu do stawki nauczyciela kontraktowego. </w:t>
      </w:r>
    </w:p>
    <w:p w:rsidR="005E4060" w:rsidRDefault="005E4060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5E4060" w:rsidRDefault="00367188" w:rsidP="004E4735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 xml:space="preserve">Jednocześnie wprowadzenie zaproponowanego </w:t>
      </w:r>
      <w:r w:rsidR="000F42FE">
        <w:rPr>
          <w:rFonts w:asciiTheme="majorHAnsi" w:eastAsia="Times New Roman" w:hAnsiTheme="majorHAnsi" w:cs="Times New Roman"/>
          <w:lang w:eastAsia="pl-PL"/>
        </w:rPr>
        <w:t xml:space="preserve">instrumentu </w:t>
      </w:r>
      <w:r>
        <w:rPr>
          <w:rFonts w:asciiTheme="majorHAnsi" w:eastAsia="Times New Roman" w:hAnsiTheme="majorHAnsi" w:cs="Times New Roman"/>
          <w:lang w:eastAsia="pl-PL"/>
        </w:rPr>
        <w:t xml:space="preserve">prawnego zabezpieczy </w:t>
      </w:r>
      <w:r w:rsidR="000F42FE">
        <w:rPr>
          <w:rFonts w:asciiTheme="majorHAnsi" w:eastAsia="Times New Roman" w:hAnsiTheme="majorHAnsi" w:cs="Times New Roman"/>
          <w:lang w:eastAsia="pl-PL"/>
        </w:rPr>
        <w:t xml:space="preserve">mechanizm </w:t>
      </w:r>
      <w:r>
        <w:rPr>
          <w:rFonts w:asciiTheme="majorHAnsi" w:eastAsia="Times New Roman" w:hAnsiTheme="majorHAnsi" w:cs="Times New Roman"/>
          <w:lang w:eastAsia="pl-PL"/>
        </w:rPr>
        <w:t xml:space="preserve">wzrostu wynagrodzeń nauczycielskich, co bez wątpienia wpłynie korzystnie na poczucie stabilności zawodu nauczyciela i jego </w:t>
      </w:r>
      <w:r w:rsidR="00E044DD">
        <w:rPr>
          <w:rFonts w:asciiTheme="majorHAnsi" w:eastAsia="Times New Roman" w:hAnsiTheme="majorHAnsi" w:cs="Times New Roman"/>
          <w:lang w:eastAsia="pl-PL"/>
        </w:rPr>
        <w:t xml:space="preserve">atrakcyjność. Tym samym spowoduje zahamowanie negatywnego trendu polegającego na odpływie z zawodu nauczyciela osób najbardziej kreatywnych i wartościowych. 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645863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  <w:t xml:space="preserve">Źródła finansowania 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F629DF" w:rsidRDefault="00695B2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Sposób finansowania</w:t>
      </w:r>
      <w:r w:rsidR="00FB2C1E">
        <w:rPr>
          <w:rFonts w:asciiTheme="majorHAnsi" w:eastAsia="Times New Roman" w:hAnsiTheme="majorHAnsi" w:cs="Times New Roman"/>
          <w:lang w:eastAsia="pl-PL"/>
        </w:rPr>
        <w:t xml:space="preserve"> zadań objętych nowelizacją</w:t>
      </w:r>
      <w:r>
        <w:rPr>
          <w:rFonts w:asciiTheme="majorHAnsi" w:eastAsia="Times New Roman" w:hAnsiTheme="majorHAnsi" w:cs="Times New Roman"/>
          <w:lang w:eastAsia="pl-PL"/>
        </w:rPr>
        <w:t xml:space="preserve"> nie ulegnie zmianie</w:t>
      </w:r>
      <w:r w:rsidR="00F629DF">
        <w:rPr>
          <w:rFonts w:asciiTheme="majorHAnsi" w:eastAsia="Times New Roman" w:hAnsiTheme="majorHAnsi" w:cs="Times New Roman"/>
          <w:lang w:eastAsia="pl-PL"/>
        </w:rPr>
        <w:t xml:space="preserve"> w odniesieniu do stanu prawnego obowiązującego obecnie</w:t>
      </w:r>
      <w:r>
        <w:rPr>
          <w:rFonts w:asciiTheme="majorHAnsi" w:eastAsia="Times New Roman" w:hAnsiTheme="majorHAnsi" w:cs="Times New Roman"/>
          <w:lang w:eastAsia="pl-PL"/>
        </w:rPr>
        <w:t>.</w:t>
      </w:r>
      <w:r w:rsidR="00E43DA0">
        <w:rPr>
          <w:rFonts w:asciiTheme="majorHAnsi" w:eastAsia="Times New Roman" w:hAnsiTheme="majorHAnsi" w:cs="Times New Roman"/>
          <w:lang w:eastAsia="pl-PL"/>
        </w:rPr>
        <w:t xml:space="preserve"> </w:t>
      </w:r>
    </w:p>
    <w:p w:rsidR="00F629DF" w:rsidRDefault="00F629D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A957F5" w:rsidRDefault="00E43DA0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>
        <w:rPr>
          <w:rFonts w:asciiTheme="majorHAnsi" w:eastAsia="Times New Roman" w:hAnsiTheme="majorHAnsi" w:cs="Times New Roman"/>
          <w:lang w:eastAsia="pl-PL"/>
        </w:rPr>
        <w:t>W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>ynagrodzenia nauczycieli zatrudnionych w przedszkolach, szkołach i innych placówkach samorządowych</w:t>
      </w:r>
      <w:r w:rsidR="006E2456">
        <w:rPr>
          <w:rFonts w:asciiTheme="majorHAnsi" w:eastAsia="Times New Roman" w:hAnsiTheme="majorHAnsi" w:cs="Times New Roman"/>
          <w:lang w:eastAsia="pl-PL"/>
        </w:rPr>
        <w:t>, będą finansowane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 xml:space="preserve"> z budżetu państwa</w:t>
      </w:r>
      <w:r w:rsidR="00FB2C1E">
        <w:rPr>
          <w:rFonts w:asciiTheme="majorHAnsi" w:eastAsia="Times New Roman" w:hAnsiTheme="majorHAnsi" w:cs="Times New Roman"/>
          <w:lang w:eastAsia="pl-PL"/>
        </w:rPr>
        <w:t xml:space="preserve"> w formie części oświatowej subwencji ogólnej </w:t>
      </w:r>
      <w:r>
        <w:rPr>
          <w:rFonts w:asciiTheme="majorHAnsi" w:eastAsia="Times New Roman" w:hAnsiTheme="majorHAnsi" w:cs="Times New Roman"/>
          <w:lang w:eastAsia="pl-PL"/>
        </w:rPr>
        <w:t>oraz z budżetów samorządów terytorialnych</w:t>
      </w:r>
      <w:r w:rsidR="00F629DF">
        <w:rPr>
          <w:rFonts w:asciiTheme="majorHAnsi" w:eastAsia="Times New Roman" w:hAnsiTheme="majorHAnsi" w:cs="Times New Roman"/>
          <w:lang w:eastAsia="pl-PL"/>
        </w:rPr>
        <w:t xml:space="preserve"> z ich dochodów</w:t>
      </w:r>
      <w:r w:rsidR="003517AF" w:rsidRPr="00A957F5">
        <w:rPr>
          <w:rFonts w:asciiTheme="majorHAnsi" w:eastAsia="Times New Roman" w:hAnsiTheme="majorHAnsi" w:cs="Times New Roman"/>
          <w:lang w:eastAsia="pl-PL"/>
        </w:rPr>
        <w:t xml:space="preserve">. </w:t>
      </w:r>
    </w:p>
    <w:p w:rsidR="003517AF" w:rsidRPr="00A957F5" w:rsidRDefault="003517AF" w:rsidP="009A0770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9A0770" w:rsidRDefault="003517AF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V</w:t>
      </w:r>
      <w:r w:rsidR="000D073A">
        <w:rPr>
          <w:rFonts w:ascii="Ebrima" w:eastAsia="Times New Roman" w:hAnsi="Ebrima" w:cs="Times New Roman"/>
          <w:sz w:val="24"/>
          <w:szCs w:val="24"/>
          <w:lang w:eastAsia="pl-PL"/>
        </w:rPr>
        <w:t>I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.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ab/>
      </w:r>
      <w:r w:rsidR="009921F6">
        <w:rPr>
          <w:rFonts w:ascii="Ebrima" w:eastAsia="Times New Roman" w:hAnsi="Ebrima" w:cs="Times New Roman"/>
          <w:sz w:val="24"/>
          <w:szCs w:val="24"/>
          <w:lang w:eastAsia="pl-PL"/>
        </w:rPr>
        <w:t>Prognozowane s</w:t>
      </w:r>
      <w:r w:rsidRPr="00645863">
        <w:rPr>
          <w:rFonts w:ascii="Ebrima" w:eastAsia="Times New Roman" w:hAnsi="Ebrima" w:cs="Times New Roman"/>
          <w:sz w:val="24"/>
          <w:szCs w:val="24"/>
          <w:lang w:eastAsia="pl-PL"/>
        </w:rPr>
        <w:t>kutki finansowe</w:t>
      </w:r>
    </w:p>
    <w:p w:rsidR="009A0770" w:rsidRPr="009A0770" w:rsidRDefault="009A0770" w:rsidP="009A0770">
      <w:pPr>
        <w:spacing w:after="0" w:line="276" w:lineRule="auto"/>
        <w:rPr>
          <w:rFonts w:ascii="Ebrima" w:eastAsia="Times New Roman" w:hAnsi="Ebrima" w:cs="Times New Roman"/>
          <w:sz w:val="24"/>
          <w:szCs w:val="24"/>
          <w:lang w:eastAsia="pl-PL"/>
        </w:rPr>
      </w:pPr>
    </w:p>
    <w:p w:rsidR="009921F6" w:rsidRDefault="00203E1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  <w:r>
        <w:rPr>
          <w:rFonts w:asciiTheme="majorHAnsi" w:eastAsia="Times New Roman" w:hAnsiTheme="majorHAnsi" w:cs="A"/>
          <w:b/>
          <w:lang w:eastAsia="pl-PL"/>
        </w:rPr>
        <w:t>Koszt wynagrodzeń nauczycieli</w:t>
      </w:r>
      <w:r w:rsidR="00942A6A">
        <w:rPr>
          <w:rFonts w:asciiTheme="majorHAnsi" w:eastAsia="Times New Roman" w:hAnsiTheme="majorHAnsi" w:cs="A"/>
          <w:b/>
          <w:lang w:eastAsia="pl-PL"/>
        </w:rPr>
        <w:t xml:space="preserve"> objętych </w:t>
      </w:r>
      <w:r w:rsidR="0076341B">
        <w:rPr>
          <w:rFonts w:asciiTheme="majorHAnsi" w:eastAsia="Times New Roman" w:hAnsiTheme="majorHAnsi" w:cs="A"/>
          <w:b/>
          <w:lang w:eastAsia="pl-PL"/>
        </w:rPr>
        <w:t>pragmatyką nauczycielską</w:t>
      </w:r>
    </w:p>
    <w:p w:rsidR="00942A6A" w:rsidRDefault="00942A6A" w:rsidP="009A0770">
      <w:pPr>
        <w:spacing w:after="0" w:line="276" w:lineRule="auto"/>
        <w:ind w:left="-11"/>
        <w:contextualSpacing/>
        <w:jc w:val="both"/>
        <w:rPr>
          <w:rFonts w:asciiTheme="majorHAnsi" w:hAnsiTheme="majorHAnsi" w:cs="Helvetica"/>
        </w:rPr>
      </w:pPr>
    </w:p>
    <w:p w:rsidR="009921F6" w:rsidRDefault="002A5A53" w:rsidP="009A0770">
      <w:pPr>
        <w:spacing w:after="0" w:line="276" w:lineRule="auto"/>
        <w:ind w:left="-11"/>
        <w:contextualSpacing/>
        <w:jc w:val="both"/>
        <w:rPr>
          <w:rFonts w:asciiTheme="majorHAnsi" w:eastAsia="Times New Roman" w:hAnsiTheme="majorHAnsi" w:cs="A"/>
          <w:b/>
          <w:lang w:eastAsia="pl-PL"/>
        </w:rPr>
      </w:pPr>
      <w:r>
        <w:rPr>
          <w:rFonts w:asciiTheme="majorHAnsi" w:hAnsiTheme="majorHAnsi" w:cs="Helvetica"/>
        </w:rPr>
        <w:t>Zaproponowane s</w:t>
      </w:r>
      <w:r w:rsidR="00321356">
        <w:rPr>
          <w:rFonts w:asciiTheme="majorHAnsi" w:hAnsiTheme="majorHAnsi" w:cs="Helvetica"/>
        </w:rPr>
        <w:t xml:space="preserve">tawki średniego wynagrodzenia liczone </w:t>
      </w:r>
      <w:r w:rsidR="00321356" w:rsidRPr="009921F6">
        <w:rPr>
          <w:rFonts w:asciiTheme="majorHAnsi" w:eastAsia="Times New Roman" w:hAnsiTheme="majorHAnsi" w:cs="A"/>
          <w:lang w:eastAsia="pl-PL"/>
        </w:rPr>
        <w:t>od</w:t>
      </w:r>
      <w:r w:rsidR="00321356">
        <w:rPr>
          <w:rFonts w:asciiTheme="majorHAnsi" w:eastAsia="Times New Roman" w:hAnsiTheme="majorHAnsi" w:cs="A"/>
          <w:b/>
          <w:lang w:eastAsia="pl-PL"/>
        </w:rPr>
        <w:t xml:space="preserve"> </w:t>
      </w:r>
      <w:r w:rsidR="00321356" w:rsidRPr="00A957F5">
        <w:rPr>
          <w:rFonts w:asciiTheme="majorHAnsi" w:hAnsiTheme="majorHAnsi"/>
        </w:rPr>
        <w:t>przeciętnego wynagrodzenia</w:t>
      </w:r>
      <w:r w:rsidR="00321356">
        <w:rPr>
          <w:rFonts w:asciiTheme="majorHAnsi" w:hAnsiTheme="majorHAnsi"/>
        </w:rPr>
        <w:t xml:space="preserve"> </w:t>
      </w:r>
      <w:r w:rsidR="00321356" w:rsidRPr="00A957F5">
        <w:rPr>
          <w:rFonts w:asciiTheme="majorHAnsi" w:hAnsiTheme="majorHAnsi"/>
        </w:rPr>
        <w:t>w gospodarce narodowej</w:t>
      </w:r>
      <w:r w:rsidR="00321356">
        <w:rPr>
          <w:rFonts w:asciiTheme="majorHAnsi" w:hAnsiTheme="majorHAnsi"/>
        </w:rPr>
        <w:t xml:space="preserve"> w</w:t>
      </w:r>
      <w:r w:rsidR="00321356" w:rsidRPr="00A957F5">
        <w:rPr>
          <w:rFonts w:asciiTheme="majorHAnsi" w:hAnsiTheme="majorHAnsi"/>
        </w:rPr>
        <w:t xml:space="preserve"> </w:t>
      </w:r>
      <w:r w:rsidR="00A7576D">
        <w:rPr>
          <w:rFonts w:asciiTheme="majorHAnsi" w:hAnsiTheme="majorHAnsi" w:cs="Helvetica"/>
        </w:rPr>
        <w:t>III kwartale 2019</w:t>
      </w:r>
      <w:r w:rsidR="00321356">
        <w:rPr>
          <w:rFonts w:asciiTheme="majorHAnsi" w:hAnsiTheme="majorHAnsi" w:cs="Helvetica"/>
        </w:rPr>
        <w:t xml:space="preserve"> r.: 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stażysta</w:t>
      </w:r>
      <w:r w:rsidRPr="006B3FCF">
        <w:rPr>
          <w:rFonts w:asciiTheme="majorHAnsi" w:eastAsia="Times New Roman" w:hAnsiTheme="majorHAnsi" w:cs="Helvetica"/>
          <w:lang w:eastAsia="pl-PL"/>
        </w:rPr>
        <w:t xml:space="preserve"> – 4438,43 zł (90%),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kontraktowy</w:t>
      </w:r>
      <w:r w:rsidRPr="006B3FCF">
        <w:rPr>
          <w:rFonts w:asciiTheme="majorHAnsi" w:eastAsia="Times New Roman" w:hAnsiTheme="majorHAnsi" w:cs="Helvetica"/>
          <w:lang w:eastAsia="pl-PL"/>
        </w:rPr>
        <w:t xml:space="preserve"> – </w:t>
      </w:r>
      <w:r w:rsidRPr="006B3FCF">
        <w:rPr>
          <w:rFonts w:asciiTheme="majorHAnsi" w:eastAsia="Times New Roman" w:hAnsiTheme="majorHAnsi" w:cs="Times New Roman"/>
          <w:lang w:eastAsia="pl-PL"/>
        </w:rPr>
        <w:t xml:space="preserve">4931,59 </w:t>
      </w:r>
      <w:r w:rsidRPr="006B3FCF">
        <w:rPr>
          <w:rFonts w:asciiTheme="majorHAnsi" w:eastAsia="Times New Roman" w:hAnsiTheme="majorHAnsi" w:cs="Helvetica"/>
          <w:lang w:eastAsia="pl-PL"/>
        </w:rPr>
        <w:t xml:space="preserve"> zł (100%),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 xml:space="preserve">mianowany </w:t>
      </w:r>
      <w:r w:rsidRPr="006B3FCF">
        <w:rPr>
          <w:rFonts w:asciiTheme="majorHAnsi" w:eastAsia="Times New Roman" w:hAnsiTheme="majorHAnsi" w:cs="Helvetica"/>
          <w:lang w:eastAsia="pl-PL"/>
        </w:rPr>
        <w:t>– 6164,49 zł (125%),</w:t>
      </w:r>
    </w:p>
    <w:p w:rsidR="006B3FCF" w:rsidRPr="006B3FCF" w:rsidRDefault="006B3FCF" w:rsidP="006B3FCF">
      <w:pPr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="Helvetica"/>
          <w:lang w:eastAsia="pl-PL"/>
        </w:rPr>
      </w:pPr>
      <w:r w:rsidRPr="006B3FCF">
        <w:rPr>
          <w:rFonts w:asciiTheme="majorHAnsi" w:eastAsia="Times New Roman" w:hAnsiTheme="majorHAnsi" w:cs="Helvetica"/>
          <w:lang w:eastAsia="pl-PL"/>
        </w:rPr>
        <w:t>nauczyciel </w:t>
      </w:r>
      <w:r w:rsidRPr="006B3FCF">
        <w:rPr>
          <w:rFonts w:asciiTheme="majorHAnsi" w:eastAsia="Times New Roman" w:hAnsiTheme="majorHAnsi" w:cs="Helvetica"/>
          <w:bCs/>
          <w:lang w:eastAsia="pl-PL"/>
        </w:rPr>
        <w:t>dyplomowany</w:t>
      </w:r>
      <w:r w:rsidRPr="006B3FCF">
        <w:rPr>
          <w:rFonts w:asciiTheme="majorHAnsi" w:eastAsia="Times New Roman" w:hAnsiTheme="majorHAnsi" w:cs="Helvetica"/>
          <w:lang w:eastAsia="pl-PL"/>
        </w:rPr>
        <w:t> – 7643,97 zł (155%).</w:t>
      </w:r>
    </w:p>
    <w:p w:rsidR="009921F6" w:rsidRPr="009921F6" w:rsidRDefault="009921F6" w:rsidP="008D7DCF">
      <w:pPr>
        <w:shd w:val="clear" w:color="auto" w:fill="FFFFFF"/>
        <w:spacing w:after="0" w:line="276" w:lineRule="auto"/>
        <w:ind w:left="284"/>
        <w:jc w:val="both"/>
        <w:rPr>
          <w:rFonts w:asciiTheme="majorHAnsi" w:eastAsia="Times New Roman" w:hAnsiTheme="majorHAnsi" w:cs="Helvetica"/>
          <w:lang w:eastAsia="pl-PL"/>
        </w:rPr>
      </w:pP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  <w:r w:rsidRPr="00A957F5">
        <w:rPr>
          <w:rFonts w:asciiTheme="majorHAnsi" w:eastAsia="Times New Roman" w:hAnsiTheme="majorHAnsi" w:cs="A"/>
          <w:lang w:eastAsia="pl-PL"/>
        </w:rPr>
        <w:t xml:space="preserve">Stan </w:t>
      </w:r>
      <w:r w:rsidR="006634E4">
        <w:rPr>
          <w:rFonts w:asciiTheme="majorHAnsi" w:eastAsia="Times New Roman" w:hAnsiTheme="majorHAnsi" w:cs="A"/>
          <w:lang w:eastAsia="pl-PL"/>
        </w:rPr>
        <w:t>zatrudnienia 30 września 2019</w:t>
      </w:r>
      <w:r w:rsidRPr="00A957F5">
        <w:rPr>
          <w:rFonts w:asciiTheme="majorHAnsi" w:eastAsia="Times New Roman" w:hAnsiTheme="majorHAnsi" w:cs="A"/>
          <w:lang w:eastAsia="pl-PL"/>
        </w:rPr>
        <w:t xml:space="preserve"> r. według</w:t>
      </w:r>
      <w:r w:rsidR="009A0770">
        <w:rPr>
          <w:rFonts w:asciiTheme="majorHAnsi" w:eastAsia="Times New Roman" w:hAnsiTheme="majorHAnsi" w:cs="A"/>
          <w:lang w:eastAsia="pl-PL"/>
        </w:rPr>
        <w:t xml:space="preserve"> danych</w:t>
      </w:r>
      <w:r w:rsidRPr="00A957F5">
        <w:rPr>
          <w:rFonts w:asciiTheme="majorHAnsi" w:eastAsia="Times New Roman" w:hAnsiTheme="majorHAnsi" w:cs="A"/>
          <w:lang w:eastAsia="pl-PL"/>
        </w:rPr>
        <w:t xml:space="preserve"> </w:t>
      </w:r>
      <w:r w:rsidR="006634E4">
        <w:rPr>
          <w:rFonts w:asciiTheme="majorHAnsi" w:eastAsia="Times New Roman" w:hAnsiTheme="majorHAnsi" w:cs="A"/>
          <w:lang w:eastAsia="pl-PL"/>
        </w:rPr>
        <w:t>MEN</w:t>
      </w:r>
      <w:r w:rsidR="00051990">
        <w:rPr>
          <w:rStyle w:val="Odwoanieprzypisudolnego"/>
          <w:rFonts w:asciiTheme="majorHAnsi" w:eastAsia="Times New Roman" w:hAnsiTheme="majorHAnsi" w:cs="A"/>
          <w:lang w:eastAsia="pl-PL"/>
        </w:rPr>
        <w:footnoteReference w:id="3"/>
      </w:r>
      <w:r w:rsidR="006634E4">
        <w:rPr>
          <w:rFonts w:asciiTheme="majorHAnsi" w:eastAsia="Times New Roman" w:hAnsiTheme="majorHAnsi" w:cs="A"/>
          <w:lang w:eastAsia="pl-PL"/>
        </w:rPr>
        <w:t>: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stażyści – 38.036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4438,43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C169E5">
        <w:rPr>
          <w:rFonts w:asciiTheme="majorHAnsi" w:eastAsia="Times New Roman" w:hAnsiTheme="majorHAnsi" w:cs="A"/>
          <w:lang w:eastAsia="pl-PL"/>
        </w:rPr>
        <w:t>168.820.123,48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kontraktowi – 82.280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Times New Roman"/>
          <w:lang w:eastAsia="pl-PL"/>
        </w:rPr>
        <w:t xml:space="preserve">4931,59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>zł</w:t>
      </w:r>
      <w:r w:rsidR="0011496B">
        <w:rPr>
          <w:rFonts w:asciiTheme="majorHAnsi" w:eastAsia="Times New Roman" w:hAnsiTheme="majorHAnsi" w:cs="A"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= </w:t>
      </w:r>
      <w:r w:rsidR="00C169E5">
        <w:rPr>
          <w:rFonts w:asciiTheme="majorHAnsi" w:eastAsia="Times New Roman" w:hAnsiTheme="majorHAnsi" w:cs="A"/>
          <w:lang w:eastAsia="pl-PL"/>
        </w:rPr>
        <w:t>405.771.225,2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n</w:t>
      </w:r>
      <w:r w:rsidR="006634E4">
        <w:rPr>
          <w:rFonts w:asciiTheme="majorHAnsi" w:eastAsia="Times New Roman" w:hAnsiTheme="majorHAnsi" w:cs="A"/>
          <w:lang w:eastAsia="pl-PL"/>
        </w:rPr>
        <w:t>auczyciele mianowani – 118.253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6164,49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C169E5">
        <w:rPr>
          <w:rFonts w:asciiTheme="majorHAnsi" w:eastAsia="Times New Roman" w:hAnsiTheme="majorHAnsi" w:cs="A"/>
          <w:lang w:eastAsia="pl-PL"/>
        </w:rPr>
        <w:t>728.969.</w:t>
      </w:r>
      <w:r w:rsidR="008E413E">
        <w:rPr>
          <w:rFonts w:asciiTheme="majorHAnsi" w:eastAsia="Times New Roman" w:hAnsiTheme="majorHAnsi" w:cs="A"/>
          <w:lang w:eastAsia="pl-PL"/>
        </w:rPr>
        <w:t>435,97</w:t>
      </w:r>
      <w:r w:rsidR="005B3B9B">
        <w:rPr>
          <w:rFonts w:asciiTheme="majorHAnsi" w:eastAsia="Times New Roman" w:hAnsiTheme="majorHAnsi" w:cs="A"/>
          <w:lang w:eastAsia="pl-PL"/>
        </w:rPr>
        <w:t xml:space="preserve"> </w:t>
      </w:r>
      <w:r w:rsidR="005F6E98" w:rsidRPr="009835D3">
        <w:rPr>
          <w:rFonts w:asciiTheme="majorHAnsi" w:eastAsia="Times New Roman" w:hAnsiTheme="majorHAnsi" w:cs="A"/>
          <w:lang w:eastAsia="pl-PL"/>
        </w:rPr>
        <w:t>zł</w:t>
      </w:r>
      <w:r w:rsidR="00551E80">
        <w:rPr>
          <w:rFonts w:asciiTheme="majorHAnsi" w:eastAsia="Times New Roman" w:hAnsiTheme="majorHAnsi" w:cs="A"/>
          <w:lang w:eastAsia="pl-PL"/>
        </w:rPr>
        <w:t>,</w:t>
      </w:r>
    </w:p>
    <w:p w:rsidR="005F6E98" w:rsidRPr="009835D3" w:rsidRDefault="009835D3" w:rsidP="009835D3">
      <w:pPr>
        <w:pStyle w:val="Akapitzlist"/>
        <w:numPr>
          <w:ilvl w:val="0"/>
          <w:numId w:val="16"/>
        </w:numPr>
        <w:spacing w:after="0" w:line="276" w:lineRule="auto"/>
        <w:ind w:left="284" w:hanging="284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lastRenderedPageBreak/>
        <w:t>n</w:t>
      </w:r>
      <w:r w:rsidR="006634E4">
        <w:rPr>
          <w:rFonts w:asciiTheme="majorHAnsi" w:eastAsia="Times New Roman" w:hAnsiTheme="majorHAnsi" w:cs="A"/>
          <w:lang w:eastAsia="pl-PL"/>
        </w:rPr>
        <w:t>auczyciele dyplomowani – 362.398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x </w:t>
      </w:r>
      <w:r w:rsidR="00A7576D" w:rsidRPr="006B3FCF">
        <w:rPr>
          <w:rFonts w:asciiTheme="majorHAnsi" w:eastAsia="Times New Roman" w:hAnsiTheme="majorHAnsi" w:cs="Helvetica"/>
          <w:lang w:eastAsia="pl-PL"/>
        </w:rPr>
        <w:t xml:space="preserve">7643,97 </w:t>
      </w:r>
      <w:r w:rsidR="00D72C95" w:rsidRPr="009835D3">
        <w:rPr>
          <w:rFonts w:asciiTheme="majorHAnsi" w:eastAsia="Times New Roman" w:hAnsiTheme="majorHAnsi" w:cs="Helvetica"/>
          <w:b/>
          <w:lang w:eastAsia="pl-PL"/>
        </w:rPr>
        <w:t xml:space="preserve"> </w:t>
      </w:r>
      <w:r w:rsidR="00532EFA" w:rsidRPr="009835D3">
        <w:rPr>
          <w:rFonts w:asciiTheme="majorHAnsi" w:eastAsia="Times New Roman" w:hAnsiTheme="majorHAnsi" w:cs="A"/>
          <w:lang w:eastAsia="pl-PL"/>
        </w:rPr>
        <w:t xml:space="preserve">zł = </w:t>
      </w:r>
      <w:r w:rsidR="008E413E">
        <w:rPr>
          <w:rFonts w:asciiTheme="majorHAnsi" w:eastAsia="Times New Roman" w:hAnsiTheme="majorHAnsi" w:cs="A"/>
          <w:lang w:eastAsia="pl-PL"/>
        </w:rPr>
        <w:t>2.770.159.440,06</w:t>
      </w:r>
      <w:r w:rsidR="005F6E98" w:rsidRPr="009835D3">
        <w:rPr>
          <w:rFonts w:asciiTheme="majorHAnsi" w:eastAsia="Times New Roman" w:hAnsiTheme="majorHAnsi" w:cs="A"/>
          <w:lang w:eastAsia="pl-PL"/>
        </w:rPr>
        <w:t xml:space="preserve"> zł</w:t>
      </w:r>
      <w:r w:rsidR="0011496B">
        <w:rPr>
          <w:rFonts w:asciiTheme="majorHAnsi" w:eastAsia="Times New Roman" w:hAnsiTheme="majorHAnsi" w:cs="A"/>
          <w:lang w:eastAsia="pl-PL"/>
        </w:rPr>
        <w:t>.</w:t>
      </w: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lang w:eastAsia="pl-PL"/>
        </w:rPr>
      </w:pPr>
    </w:p>
    <w:p w:rsidR="005F6E98" w:rsidRPr="00A957F5" w:rsidRDefault="005F6E98" w:rsidP="008D7DCF">
      <w:pPr>
        <w:spacing w:after="0" w:line="276" w:lineRule="auto"/>
        <w:rPr>
          <w:rFonts w:asciiTheme="majorHAnsi" w:eastAsia="Times New Roman" w:hAnsiTheme="majorHAnsi" w:cs="A"/>
          <w:b/>
          <w:lang w:eastAsia="pl-PL"/>
        </w:rPr>
      </w:pPr>
      <w:r w:rsidRPr="00A957F5">
        <w:rPr>
          <w:rFonts w:asciiTheme="majorHAnsi" w:eastAsia="Times New Roman" w:hAnsiTheme="majorHAnsi" w:cs="A"/>
          <w:lang w:eastAsia="pl-PL"/>
        </w:rPr>
        <w:t xml:space="preserve">Łącznie: </w:t>
      </w:r>
    </w:p>
    <w:p w:rsidR="005F6E98" w:rsidRPr="00914E1D" w:rsidRDefault="00CB3C9E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600.967</w:t>
      </w:r>
      <w:r w:rsidR="005F6E98" w:rsidRPr="00914E1D">
        <w:rPr>
          <w:rFonts w:asciiTheme="majorHAnsi" w:eastAsia="Times New Roman" w:hAnsiTheme="majorHAnsi" w:cs="A"/>
          <w:lang w:eastAsia="pl-PL"/>
        </w:rPr>
        <w:t xml:space="preserve"> etatów </w:t>
      </w:r>
    </w:p>
    <w:p w:rsidR="005F6E98" w:rsidRPr="00914E1D" w:rsidRDefault="008E413E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4.073.720.224,71</w:t>
      </w:r>
      <w:r w:rsidR="005F6E98" w:rsidRPr="00914E1D">
        <w:rPr>
          <w:rFonts w:asciiTheme="majorHAnsi" w:eastAsia="Times New Roman" w:hAnsiTheme="majorHAnsi" w:cs="A"/>
          <w:lang w:eastAsia="pl-PL"/>
        </w:rPr>
        <w:t xml:space="preserve"> zł wynagrodzeń osobowych w stosunku miesięcznym</w:t>
      </w:r>
    </w:p>
    <w:p w:rsidR="005F6E98" w:rsidRPr="00914E1D" w:rsidRDefault="00E44A54" w:rsidP="00914E1D">
      <w:pPr>
        <w:pStyle w:val="Akapitzlist"/>
        <w:numPr>
          <w:ilvl w:val="0"/>
          <w:numId w:val="22"/>
        </w:numPr>
        <w:spacing w:after="0" w:line="276" w:lineRule="auto"/>
        <w:rPr>
          <w:rFonts w:asciiTheme="majorHAnsi" w:eastAsia="Times New Roman" w:hAnsiTheme="majorHAnsi" w:cs="A"/>
          <w:b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4.073.720.224,71</w:t>
      </w:r>
      <w:r w:rsidRPr="00914E1D">
        <w:rPr>
          <w:rFonts w:asciiTheme="majorHAnsi" w:eastAsia="Times New Roman" w:hAnsiTheme="majorHAnsi" w:cs="A"/>
          <w:lang w:eastAsia="pl-PL"/>
        </w:rPr>
        <w:t xml:space="preserve"> </w:t>
      </w:r>
      <w:r w:rsidR="002335F1" w:rsidRPr="00914E1D">
        <w:rPr>
          <w:rFonts w:asciiTheme="majorHAnsi" w:eastAsia="Times New Roman" w:hAnsiTheme="majorHAnsi" w:cs="A"/>
          <w:lang w:eastAsia="pl-PL"/>
        </w:rPr>
        <w:t xml:space="preserve">zł x 12 miesięcy = </w:t>
      </w:r>
      <w:r>
        <w:rPr>
          <w:rFonts w:asciiTheme="majorHAnsi" w:eastAsia="Times New Roman" w:hAnsiTheme="majorHAnsi" w:cs="A"/>
          <w:lang w:eastAsia="pl-PL"/>
        </w:rPr>
        <w:t>48</w:t>
      </w:r>
      <w:r w:rsidR="004926A8">
        <w:rPr>
          <w:rFonts w:asciiTheme="majorHAnsi" w:eastAsia="Times New Roman" w:hAnsiTheme="majorHAnsi" w:cs="A"/>
          <w:lang w:eastAsia="pl-PL"/>
        </w:rPr>
        <w:t>.</w:t>
      </w:r>
      <w:r>
        <w:rPr>
          <w:rFonts w:asciiTheme="majorHAnsi" w:eastAsia="Times New Roman" w:hAnsiTheme="majorHAnsi" w:cs="A"/>
          <w:lang w:eastAsia="pl-PL"/>
        </w:rPr>
        <w:t>884.642.696,52</w:t>
      </w:r>
      <w:r w:rsidR="007844AF" w:rsidRPr="00914E1D">
        <w:rPr>
          <w:rFonts w:asciiTheme="majorHAnsi" w:eastAsia="Times New Roman" w:hAnsiTheme="majorHAnsi" w:cs="A"/>
          <w:lang w:eastAsia="pl-PL"/>
        </w:rPr>
        <w:t xml:space="preserve"> zł</w:t>
      </w:r>
    </w:p>
    <w:p w:rsidR="00942A60" w:rsidRDefault="00942A60" w:rsidP="008D7DCF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2A5A53" w:rsidRDefault="0045580F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>Tak więc</w:t>
      </w:r>
      <w:r w:rsidR="003F1FB4">
        <w:rPr>
          <w:rFonts w:asciiTheme="majorHAnsi" w:eastAsia="Times New Roman" w:hAnsiTheme="majorHAnsi" w:cs="A"/>
          <w:lang w:eastAsia="pl-PL"/>
        </w:rPr>
        <w:t xml:space="preserve"> łączny</w:t>
      </w:r>
      <w:r>
        <w:rPr>
          <w:rFonts w:asciiTheme="majorHAnsi" w:eastAsia="Times New Roman" w:hAnsiTheme="majorHAnsi" w:cs="A"/>
          <w:lang w:eastAsia="pl-PL"/>
        </w:rPr>
        <w:t xml:space="preserve"> roczny koszt średnich wynagrodzeń nauczycielskich </w:t>
      </w:r>
      <w:r w:rsidR="00F10C28">
        <w:rPr>
          <w:rFonts w:asciiTheme="majorHAnsi" w:eastAsia="Times New Roman" w:hAnsiTheme="majorHAnsi" w:cs="A"/>
          <w:lang w:eastAsia="pl-PL"/>
        </w:rPr>
        <w:t>w szkołach,</w:t>
      </w:r>
      <w:r w:rsidR="00220D4B">
        <w:rPr>
          <w:rFonts w:asciiTheme="majorHAnsi" w:eastAsia="Times New Roman" w:hAnsiTheme="majorHAnsi" w:cs="A"/>
          <w:lang w:eastAsia="pl-PL"/>
        </w:rPr>
        <w:t xml:space="preserve"> przedszkolach</w:t>
      </w:r>
      <w:r w:rsidR="00F10C28">
        <w:rPr>
          <w:rFonts w:asciiTheme="majorHAnsi" w:eastAsia="Times New Roman" w:hAnsiTheme="majorHAnsi" w:cs="A"/>
          <w:lang w:eastAsia="pl-PL"/>
        </w:rPr>
        <w:t xml:space="preserve"> i innych placówkach oświatowych, objętych systemem wynagradzania określonym w pragmatyce nauczycielskiej</w:t>
      </w:r>
      <w:r w:rsidR="006941EB">
        <w:rPr>
          <w:rFonts w:asciiTheme="majorHAnsi" w:eastAsia="Times New Roman" w:hAnsiTheme="majorHAnsi" w:cs="A"/>
          <w:lang w:eastAsia="pl-PL"/>
        </w:rPr>
        <w:t>,</w:t>
      </w:r>
      <w:r w:rsidR="00220D4B">
        <w:rPr>
          <w:rFonts w:asciiTheme="majorHAnsi" w:eastAsia="Times New Roman" w:hAnsiTheme="majorHAnsi" w:cs="A"/>
          <w:lang w:eastAsia="pl-PL"/>
        </w:rPr>
        <w:t xml:space="preserve"> </w:t>
      </w:r>
      <w:r>
        <w:rPr>
          <w:rFonts w:asciiTheme="majorHAnsi" w:eastAsia="Times New Roman" w:hAnsiTheme="majorHAnsi" w:cs="A"/>
          <w:lang w:eastAsia="pl-PL"/>
        </w:rPr>
        <w:t>w oparciu</w:t>
      </w:r>
      <w:r w:rsidR="00DF3530">
        <w:rPr>
          <w:rFonts w:asciiTheme="majorHAnsi" w:eastAsia="Times New Roman" w:hAnsiTheme="majorHAnsi" w:cs="A"/>
          <w:lang w:eastAsia="pl-PL"/>
        </w:rPr>
        <w:t xml:space="preserve"> o kwotę</w:t>
      </w:r>
      <w:r>
        <w:rPr>
          <w:rFonts w:asciiTheme="majorHAnsi" w:eastAsia="Times New Roman" w:hAnsiTheme="majorHAnsi" w:cs="A"/>
          <w:lang w:eastAsia="pl-PL"/>
        </w:rPr>
        <w:t xml:space="preserve"> </w:t>
      </w:r>
      <w:r w:rsidR="00DF3530" w:rsidRPr="00385733">
        <w:rPr>
          <w:rFonts w:asciiTheme="majorHAnsi" w:eastAsia="Meiryo" w:hAnsiTheme="majorHAnsi" w:cs="Meiryo"/>
        </w:rPr>
        <w:t xml:space="preserve">przeciętnego wynagrodzenia </w:t>
      </w:r>
      <w:r w:rsidR="00DF3530" w:rsidRPr="00385733">
        <w:rPr>
          <w:rFonts w:asciiTheme="majorHAnsi" w:hAnsiTheme="majorHAnsi"/>
        </w:rPr>
        <w:t>ustalanego w III kwartale roku poprzedzającego</w:t>
      </w:r>
      <w:r w:rsidR="006431DC">
        <w:rPr>
          <w:rFonts w:asciiTheme="majorHAnsi" w:hAnsiTheme="majorHAnsi"/>
        </w:rPr>
        <w:t xml:space="preserve">, </w:t>
      </w:r>
      <w:r w:rsidR="006941EB">
        <w:rPr>
          <w:rFonts w:asciiTheme="majorHAnsi" w:hAnsiTheme="majorHAnsi"/>
        </w:rPr>
        <w:t xml:space="preserve">tj. </w:t>
      </w:r>
      <w:r w:rsidR="006431DC">
        <w:rPr>
          <w:rFonts w:asciiTheme="majorHAnsi" w:hAnsiTheme="majorHAnsi"/>
        </w:rPr>
        <w:t xml:space="preserve">w oparciu o kwotę </w:t>
      </w:r>
      <w:r w:rsidR="006431DC">
        <w:rPr>
          <w:rFonts w:asciiTheme="majorHAnsi" w:eastAsia="Times New Roman" w:hAnsiTheme="majorHAnsi" w:cs="Helvetica"/>
          <w:lang w:eastAsia="pl-PL"/>
        </w:rPr>
        <w:t>przeciętnego wynagrodzenia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w gospodarce narodowej w</w:t>
      </w:r>
      <w:r w:rsidR="006431DC" w:rsidRPr="009D3573">
        <w:rPr>
          <w:rFonts w:asciiTheme="majorHAnsi" w:eastAsia="Times New Roman" w:hAnsiTheme="majorHAnsi" w:cs="Times New Roman"/>
          <w:lang w:eastAsia="pl-PL"/>
        </w:rPr>
        <w:t xml:space="preserve"> III kwartale</w:t>
      </w:r>
      <w:r w:rsidR="00FC565E">
        <w:rPr>
          <w:rFonts w:asciiTheme="majorHAnsi" w:eastAsia="Times New Roman" w:hAnsiTheme="majorHAnsi" w:cs="Helvetica"/>
          <w:lang w:eastAsia="pl-PL"/>
        </w:rPr>
        <w:t xml:space="preserve"> 2019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r.</w:t>
      </w:r>
      <w:r w:rsidR="006431DC">
        <w:rPr>
          <w:rFonts w:asciiTheme="majorHAnsi" w:eastAsia="Times New Roman" w:hAnsiTheme="majorHAnsi" w:cs="Helvetica"/>
          <w:lang w:eastAsia="pl-PL"/>
        </w:rPr>
        <w:t>,</w:t>
      </w:r>
      <w:r w:rsidR="006431DC" w:rsidRPr="009D3573">
        <w:rPr>
          <w:rFonts w:asciiTheme="majorHAnsi" w:eastAsia="Times New Roman" w:hAnsiTheme="majorHAnsi" w:cs="Helvetica"/>
          <w:lang w:eastAsia="pl-PL"/>
        </w:rPr>
        <w:t xml:space="preserve"> </w:t>
      </w:r>
      <w:r w:rsidR="00DF3530">
        <w:rPr>
          <w:rFonts w:asciiTheme="majorHAnsi" w:eastAsia="Times New Roman" w:hAnsiTheme="majorHAnsi" w:cs="A"/>
          <w:lang w:eastAsia="pl-PL"/>
        </w:rPr>
        <w:t xml:space="preserve"> </w:t>
      </w:r>
      <w:r w:rsidR="006431DC">
        <w:rPr>
          <w:rFonts w:asciiTheme="majorHAnsi" w:eastAsia="Times New Roman" w:hAnsiTheme="majorHAnsi" w:cs="A"/>
          <w:lang w:eastAsia="pl-PL"/>
        </w:rPr>
        <w:t>wynosi</w:t>
      </w:r>
      <w:r>
        <w:rPr>
          <w:rFonts w:asciiTheme="majorHAnsi" w:eastAsia="Times New Roman" w:hAnsiTheme="majorHAnsi" w:cs="A"/>
          <w:lang w:eastAsia="pl-PL"/>
        </w:rPr>
        <w:t xml:space="preserve"> około </w:t>
      </w:r>
      <w:r w:rsidR="00FC565E">
        <w:rPr>
          <w:rFonts w:asciiTheme="majorHAnsi" w:eastAsia="Times New Roman" w:hAnsiTheme="majorHAnsi" w:cs="A"/>
          <w:lang w:eastAsia="pl-PL"/>
        </w:rPr>
        <w:t>48.884.642.696,52</w:t>
      </w:r>
      <w:r w:rsidR="00FC565E" w:rsidRPr="00914E1D">
        <w:rPr>
          <w:rFonts w:asciiTheme="majorHAnsi" w:eastAsia="Times New Roman" w:hAnsiTheme="majorHAnsi" w:cs="A"/>
          <w:lang w:eastAsia="pl-PL"/>
        </w:rPr>
        <w:t xml:space="preserve"> </w:t>
      </w:r>
      <w:r w:rsidR="003F1FB4">
        <w:rPr>
          <w:rFonts w:asciiTheme="majorHAnsi" w:eastAsia="Times New Roman" w:hAnsiTheme="majorHAnsi" w:cs="A"/>
          <w:lang w:eastAsia="pl-PL"/>
        </w:rPr>
        <w:t xml:space="preserve">zł. </w:t>
      </w:r>
    </w:p>
    <w:p w:rsidR="002A5A53" w:rsidRDefault="002A5A53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</w:p>
    <w:p w:rsidR="006941EB" w:rsidRDefault="006941EB" w:rsidP="006941EB">
      <w:pPr>
        <w:spacing w:after="0" w:line="276" w:lineRule="auto"/>
        <w:jc w:val="both"/>
        <w:rPr>
          <w:rFonts w:asciiTheme="majorHAnsi" w:eastAsia="Times New Roman" w:hAnsiTheme="majorHAnsi" w:cs="A"/>
          <w:lang w:eastAsia="pl-PL"/>
        </w:rPr>
      </w:pPr>
      <w:r>
        <w:rPr>
          <w:rFonts w:asciiTheme="majorHAnsi" w:eastAsia="Times New Roman" w:hAnsiTheme="majorHAnsi" w:cs="A"/>
          <w:lang w:eastAsia="pl-PL"/>
        </w:rPr>
        <w:t xml:space="preserve">Oczywiście koszt ten będzie ulegał zmianie wraz ze zmianą kwoty </w:t>
      </w:r>
      <w:r>
        <w:rPr>
          <w:rFonts w:asciiTheme="majorHAnsi" w:eastAsia="Times New Roman" w:hAnsiTheme="majorHAnsi" w:cs="Helvetica"/>
          <w:lang w:eastAsia="pl-PL"/>
        </w:rPr>
        <w:t>przeciętnego wynagrodzenia</w:t>
      </w:r>
      <w:r w:rsidRPr="009D3573">
        <w:rPr>
          <w:rFonts w:asciiTheme="majorHAnsi" w:eastAsia="Times New Roman" w:hAnsiTheme="majorHAnsi" w:cs="Helvetica"/>
          <w:lang w:eastAsia="pl-PL"/>
        </w:rPr>
        <w:t xml:space="preserve"> w gospodarce narodowej</w:t>
      </w:r>
      <w:r w:rsidR="00A72DBA">
        <w:rPr>
          <w:rFonts w:asciiTheme="majorHAnsi" w:eastAsia="Times New Roman" w:hAnsiTheme="majorHAnsi" w:cs="Helvetica"/>
          <w:lang w:eastAsia="pl-PL"/>
        </w:rPr>
        <w:t>.</w:t>
      </w:r>
    </w:p>
    <w:p w:rsidR="003517AF" w:rsidRPr="00A957F5" w:rsidRDefault="003517AF" w:rsidP="006941EB">
      <w:pPr>
        <w:spacing w:after="0" w:line="276" w:lineRule="auto"/>
        <w:jc w:val="both"/>
        <w:rPr>
          <w:rFonts w:asciiTheme="majorHAnsi" w:eastAsia="Times New Roman" w:hAnsiTheme="majorHAnsi" w:cs="Times New Roman"/>
          <w:b/>
          <w:lang w:eastAsia="pl-PL"/>
        </w:rPr>
      </w:pPr>
    </w:p>
    <w:p w:rsidR="003517AF" w:rsidRPr="000D073A" w:rsidRDefault="003517AF" w:rsidP="00364A4F">
      <w:pPr>
        <w:spacing w:after="0" w:line="276" w:lineRule="auto"/>
        <w:jc w:val="both"/>
        <w:rPr>
          <w:rFonts w:ascii="Ebrima" w:eastAsia="Times New Roman" w:hAnsi="Ebrima" w:cs="Times New Roman"/>
          <w:sz w:val="24"/>
          <w:szCs w:val="24"/>
          <w:lang w:eastAsia="pl-PL"/>
        </w:rPr>
      </w:pPr>
      <w:r w:rsidRPr="000D073A">
        <w:rPr>
          <w:rFonts w:ascii="Ebrima" w:eastAsia="Times New Roman" w:hAnsi="Ebrima" w:cs="Times New Roman"/>
          <w:sz w:val="24"/>
          <w:szCs w:val="24"/>
          <w:lang w:eastAsia="pl-PL"/>
        </w:rPr>
        <w:t>V.</w:t>
      </w:r>
      <w:r w:rsidRPr="000D073A">
        <w:rPr>
          <w:rFonts w:ascii="Ebrima" w:eastAsia="Times New Roman" w:hAnsi="Ebrima" w:cs="Times New Roman"/>
          <w:sz w:val="24"/>
          <w:szCs w:val="24"/>
          <w:lang w:eastAsia="pl-PL"/>
        </w:rPr>
        <w:tab/>
        <w:t>Zgodność projektu ustawy z prawem Unii Europejskiej</w:t>
      </w: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3517AF" w:rsidRPr="00A957F5" w:rsidRDefault="003517AF" w:rsidP="00364A4F">
      <w:pPr>
        <w:spacing w:after="0" w:line="276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A957F5">
        <w:rPr>
          <w:rFonts w:asciiTheme="majorHAnsi" w:eastAsia="Times New Roman" w:hAnsiTheme="majorHAnsi" w:cs="Times New Roman"/>
          <w:lang w:eastAsia="pl-PL"/>
        </w:rPr>
        <w:t>Przedmiot projektowanej regulacji nie jest objęty prawem Unii Europejskiej.</w:t>
      </w:r>
    </w:p>
    <w:p w:rsidR="00272792" w:rsidRPr="00A957F5" w:rsidRDefault="00272792" w:rsidP="00364A4F">
      <w:pPr>
        <w:spacing w:line="276" w:lineRule="auto"/>
        <w:rPr>
          <w:rFonts w:asciiTheme="majorHAnsi" w:hAnsiTheme="majorHAnsi"/>
        </w:rPr>
      </w:pPr>
    </w:p>
    <w:sectPr w:rsidR="00272792" w:rsidRPr="00A957F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CA4" w:rsidRDefault="00454CA4" w:rsidP="003517AF">
      <w:pPr>
        <w:spacing w:after="0" w:line="240" w:lineRule="auto"/>
      </w:pPr>
      <w:r>
        <w:separator/>
      </w:r>
    </w:p>
  </w:endnote>
  <w:endnote w:type="continuationSeparator" w:id="0">
    <w:p w:rsidR="00454CA4" w:rsidRDefault="00454CA4" w:rsidP="0035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3781974"/>
      <w:docPartObj>
        <w:docPartGallery w:val="Page Numbers (Bottom of Page)"/>
        <w:docPartUnique/>
      </w:docPartObj>
    </w:sdtPr>
    <w:sdtEndPr/>
    <w:sdtContent>
      <w:p w:rsidR="00E44A54" w:rsidRDefault="00E44A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637">
          <w:rPr>
            <w:noProof/>
          </w:rPr>
          <w:t>1</w:t>
        </w:r>
        <w:r>
          <w:fldChar w:fldCharType="end"/>
        </w:r>
      </w:p>
    </w:sdtContent>
  </w:sdt>
  <w:p w:rsidR="00E44A54" w:rsidRDefault="00E44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CA4" w:rsidRDefault="00454CA4" w:rsidP="003517AF">
      <w:pPr>
        <w:spacing w:after="0" w:line="240" w:lineRule="auto"/>
      </w:pPr>
      <w:r>
        <w:separator/>
      </w:r>
    </w:p>
  </w:footnote>
  <w:footnote w:type="continuationSeparator" w:id="0">
    <w:p w:rsidR="00454CA4" w:rsidRDefault="00454CA4" w:rsidP="003517AF">
      <w:pPr>
        <w:spacing w:after="0" w:line="240" w:lineRule="auto"/>
      </w:pPr>
      <w:r>
        <w:continuationSeparator/>
      </w:r>
    </w:p>
  </w:footnote>
  <w:footnote w:id="1">
    <w:p w:rsidR="00E44A54" w:rsidRPr="00EB5292" w:rsidRDefault="00E44A54" w:rsidP="007C20FC">
      <w:pPr>
        <w:pStyle w:val="Nagwek3"/>
        <w:shd w:val="clear" w:color="auto" w:fill="FFFFFF"/>
        <w:spacing w:before="0" w:line="240" w:lineRule="auto"/>
        <w:jc w:val="both"/>
        <w:rPr>
          <w:rFonts w:eastAsia="Times New Roman" w:cs="Times New Roman"/>
          <w:color w:val="auto"/>
          <w:sz w:val="18"/>
          <w:szCs w:val="18"/>
          <w:lang w:eastAsia="pl-PL"/>
        </w:rPr>
      </w:pPr>
      <w:r w:rsidRPr="00EB5292">
        <w:rPr>
          <w:rStyle w:val="Odwoanieprzypisudolnego"/>
          <w:sz w:val="18"/>
          <w:szCs w:val="18"/>
        </w:rPr>
        <w:footnoteRef/>
      </w:r>
      <w:r w:rsidRPr="00EB5292">
        <w:rPr>
          <w:sz w:val="18"/>
          <w:szCs w:val="18"/>
        </w:rPr>
        <w:t xml:space="preserve"> 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Komunikat Prezesa GUS z dnia 13 listopada 2019 r. </w:t>
      </w:r>
      <w:r w:rsidRPr="00EB5292">
        <w:rPr>
          <w:rFonts w:eastAsia="Times New Roman" w:cs="Times New Roman"/>
          <w:bCs/>
          <w:i/>
          <w:color w:val="auto"/>
          <w:sz w:val="18"/>
          <w:szCs w:val="18"/>
          <w:lang w:eastAsia="pl-PL"/>
        </w:rPr>
        <w:t>w sprawie przeciętnego wynagrodzenia w trzecim kwartale 2019 r.</w:t>
      </w:r>
      <w:r w:rsidRPr="00EB5292">
        <w:rPr>
          <w:rFonts w:eastAsia="Times New Roman" w:cs="Times New Roman"/>
          <w:i/>
          <w:color w:val="auto"/>
          <w:sz w:val="18"/>
          <w:szCs w:val="18"/>
          <w:lang w:eastAsia="pl-PL"/>
        </w:rPr>
        <w:t xml:space="preserve"> </w:t>
      </w:r>
      <w:r w:rsidRPr="00EB5292">
        <w:rPr>
          <w:rFonts w:eastAsia="Times New Roman" w:cs="Times New Roman"/>
          <w:color w:val="auto"/>
          <w:sz w:val="18"/>
          <w:szCs w:val="18"/>
          <w:lang w:eastAsia="pl-PL"/>
        </w:rPr>
        <w:t xml:space="preserve">(M.P.2019.1072) </w:t>
      </w:r>
    </w:p>
  </w:footnote>
  <w:footnote w:id="2">
    <w:p w:rsidR="00E44A54" w:rsidRDefault="00E44A54">
      <w:pPr>
        <w:pStyle w:val="Tekstprzypisudolnego"/>
      </w:pPr>
      <w:r w:rsidRPr="00EB5292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EB5292">
        <w:rPr>
          <w:rFonts w:asciiTheme="majorHAnsi" w:hAnsiTheme="majorHAnsi"/>
          <w:sz w:val="18"/>
          <w:szCs w:val="18"/>
        </w:rPr>
        <w:t xml:space="preserve"> Art. 9 ust. 2 ustawy budżetowej na 2020 r.</w:t>
      </w:r>
    </w:p>
  </w:footnote>
  <w:footnote w:id="3">
    <w:p w:rsidR="00E44A54" w:rsidRPr="002A5A53" w:rsidRDefault="00E44A54">
      <w:pPr>
        <w:pStyle w:val="Tekstprzypisudolnego"/>
        <w:rPr>
          <w:rFonts w:asciiTheme="majorHAnsi" w:hAnsiTheme="majorHAnsi"/>
        </w:rPr>
      </w:pPr>
      <w:r w:rsidRPr="002A5A53">
        <w:rPr>
          <w:rStyle w:val="Odwoanieprzypisudolnego"/>
          <w:rFonts w:asciiTheme="majorHAnsi" w:hAnsiTheme="majorHAnsi"/>
        </w:rPr>
        <w:footnoteRef/>
      </w:r>
      <w:r w:rsidRPr="002A5A53">
        <w:rPr>
          <w:rFonts w:asciiTheme="majorHAnsi" w:hAnsiTheme="majorHAnsi"/>
        </w:rPr>
        <w:t xml:space="preserve"> Dotyczy nauczycieli objętych systemem wynagradzania określonym w Karcie Nauczyciela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154"/>
    <w:multiLevelType w:val="multilevel"/>
    <w:tmpl w:val="29D07E84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C3B8E"/>
    <w:multiLevelType w:val="hybridMultilevel"/>
    <w:tmpl w:val="38B6F4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E336F"/>
    <w:multiLevelType w:val="hybridMultilevel"/>
    <w:tmpl w:val="F02E9F7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A50C71"/>
    <w:multiLevelType w:val="hybridMultilevel"/>
    <w:tmpl w:val="DF88030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8014E"/>
    <w:multiLevelType w:val="multilevel"/>
    <w:tmpl w:val="9DCE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C51C05"/>
    <w:multiLevelType w:val="hybridMultilevel"/>
    <w:tmpl w:val="E512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77BC2"/>
    <w:multiLevelType w:val="hybridMultilevel"/>
    <w:tmpl w:val="D1C2972C"/>
    <w:lvl w:ilvl="0" w:tplc="F160A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94A7E"/>
    <w:multiLevelType w:val="hybridMultilevel"/>
    <w:tmpl w:val="F710BA0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046DF"/>
    <w:multiLevelType w:val="multilevel"/>
    <w:tmpl w:val="1D14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BF5D33"/>
    <w:multiLevelType w:val="hybridMultilevel"/>
    <w:tmpl w:val="5990844C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92771A3"/>
    <w:multiLevelType w:val="hybridMultilevel"/>
    <w:tmpl w:val="7F72AF5E"/>
    <w:lvl w:ilvl="0" w:tplc="C860ACB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20953"/>
    <w:multiLevelType w:val="hybridMultilevel"/>
    <w:tmpl w:val="C39A9F00"/>
    <w:lvl w:ilvl="0" w:tplc="A8AC47D6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6C5807"/>
    <w:multiLevelType w:val="hybridMultilevel"/>
    <w:tmpl w:val="C458D66A"/>
    <w:lvl w:ilvl="0" w:tplc="74A2F7A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6047C"/>
    <w:multiLevelType w:val="hybridMultilevel"/>
    <w:tmpl w:val="524A3832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72BCC"/>
    <w:multiLevelType w:val="hybridMultilevel"/>
    <w:tmpl w:val="CAA84D24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494F"/>
    <w:multiLevelType w:val="hybridMultilevel"/>
    <w:tmpl w:val="3FB21A40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DFA71BE"/>
    <w:multiLevelType w:val="hybridMultilevel"/>
    <w:tmpl w:val="910CEB6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B4A91"/>
    <w:multiLevelType w:val="hybridMultilevel"/>
    <w:tmpl w:val="B396EE94"/>
    <w:lvl w:ilvl="0" w:tplc="A8AC47D6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70E2DF4"/>
    <w:multiLevelType w:val="hybridMultilevel"/>
    <w:tmpl w:val="44E0C5F0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D6730"/>
    <w:multiLevelType w:val="hybridMultilevel"/>
    <w:tmpl w:val="36129B8A"/>
    <w:lvl w:ilvl="0" w:tplc="B99C4AB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8AF16F3"/>
    <w:multiLevelType w:val="hybridMultilevel"/>
    <w:tmpl w:val="37B8EC58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A67CD"/>
    <w:multiLevelType w:val="hybridMultilevel"/>
    <w:tmpl w:val="3864E2C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815301"/>
    <w:multiLevelType w:val="multilevel"/>
    <w:tmpl w:val="32AEBD9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E85362"/>
    <w:multiLevelType w:val="hybridMultilevel"/>
    <w:tmpl w:val="D08E9564"/>
    <w:lvl w:ilvl="0" w:tplc="D01C7A2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86DDE"/>
    <w:multiLevelType w:val="multilevel"/>
    <w:tmpl w:val="35F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0246D"/>
    <w:multiLevelType w:val="hybridMultilevel"/>
    <w:tmpl w:val="2A989832"/>
    <w:lvl w:ilvl="0" w:tplc="A8AC47D6">
      <w:start w:val="1"/>
      <w:numFmt w:val="bullet"/>
      <w:lvlText w:val="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A363F0"/>
    <w:multiLevelType w:val="hybridMultilevel"/>
    <w:tmpl w:val="8AB6087C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2BF4"/>
    <w:multiLevelType w:val="multilevel"/>
    <w:tmpl w:val="BB1A58CE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EF2256"/>
    <w:multiLevelType w:val="hybridMultilevel"/>
    <w:tmpl w:val="CC3E0606"/>
    <w:lvl w:ilvl="0" w:tplc="A8AC47D6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1854FC"/>
    <w:multiLevelType w:val="hybridMultilevel"/>
    <w:tmpl w:val="C24436A0"/>
    <w:lvl w:ilvl="0" w:tplc="9CB8D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FE75AC"/>
    <w:multiLevelType w:val="hybridMultilevel"/>
    <w:tmpl w:val="40CAEBBE"/>
    <w:lvl w:ilvl="0" w:tplc="A8AC47D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1"/>
  </w:num>
  <w:num w:numId="4">
    <w:abstractNumId w:val="8"/>
  </w:num>
  <w:num w:numId="5">
    <w:abstractNumId w:val="27"/>
  </w:num>
  <w:num w:numId="6">
    <w:abstractNumId w:val="24"/>
  </w:num>
  <w:num w:numId="7">
    <w:abstractNumId w:val="4"/>
  </w:num>
  <w:num w:numId="8">
    <w:abstractNumId w:val="19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28"/>
  </w:num>
  <w:num w:numId="15">
    <w:abstractNumId w:val="7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9"/>
  </w:num>
  <w:num w:numId="21">
    <w:abstractNumId w:val="25"/>
  </w:num>
  <w:num w:numId="22">
    <w:abstractNumId w:val="20"/>
  </w:num>
  <w:num w:numId="23">
    <w:abstractNumId w:val="13"/>
  </w:num>
  <w:num w:numId="24">
    <w:abstractNumId w:val="14"/>
  </w:num>
  <w:num w:numId="25">
    <w:abstractNumId w:val="16"/>
  </w:num>
  <w:num w:numId="26">
    <w:abstractNumId w:val="26"/>
  </w:num>
  <w:num w:numId="27">
    <w:abstractNumId w:val="30"/>
  </w:num>
  <w:num w:numId="28">
    <w:abstractNumId w:val="3"/>
  </w:num>
  <w:num w:numId="29">
    <w:abstractNumId w:val="0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AF"/>
    <w:rsid w:val="0000019D"/>
    <w:rsid w:val="0000492D"/>
    <w:rsid w:val="00010300"/>
    <w:rsid w:val="000109C0"/>
    <w:rsid w:val="00013FDA"/>
    <w:rsid w:val="000161C5"/>
    <w:rsid w:val="00017EA7"/>
    <w:rsid w:val="0002114C"/>
    <w:rsid w:val="00022373"/>
    <w:rsid w:val="00027766"/>
    <w:rsid w:val="00032608"/>
    <w:rsid w:val="00033903"/>
    <w:rsid w:val="00034A81"/>
    <w:rsid w:val="00036586"/>
    <w:rsid w:val="00036969"/>
    <w:rsid w:val="00040F4B"/>
    <w:rsid w:val="00051990"/>
    <w:rsid w:val="00053943"/>
    <w:rsid w:val="00053AEC"/>
    <w:rsid w:val="00054CDF"/>
    <w:rsid w:val="0005738F"/>
    <w:rsid w:val="0006049A"/>
    <w:rsid w:val="000639C8"/>
    <w:rsid w:val="00072493"/>
    <w:rsid w:val="00074D12"/>
    <w:rsid w:val="000804E7"/>
    <w:rsid w:val="0008260C"/>
    <w:rsid w:val="00084577"/>
    <w:rsid w:val="00087243"/>
    <w:rsid w:val="000B6F75"/>
    <w:rsid w:val="000C192B"/>
    <w:rsid w:val="000C1CA9"/>
    <w:rsid w:val="000C78A7"/>
    <w:rsid w:val="000D073A"/>
    <w:rsid w:val="000D0CF5"/>
    <w:rsid w:val="000D3163"/>
    <w:rsid w:val="000E0CC6"/>
    <w:rsid w:val="000F10EE"/>
    <w:rsid w:val="000F42FE"/>
    <w:rsid w:val="0010461F"/>
    <w:rsid w:val="0011496B"/>
    <w:rsid w:val="0011575B"/>
    <w:rsid w:val="00117216"/>
    <w:rsid w:val="00117B01"/>
    <w:rsid w:val="0013751F"/>
    <w:rsid w:val="00151466"/>
    <w:rsid w:val="00153142"/>
    <w:rsid w:val="00155A61"/>
    <w:rsid w:val="00162810"/>
    <w:rsid w:val="00167068"/>
    <w:rsid w:val="00173A74"/>
    <w:rsid w:val="00182A5D"/>
    <w:rsid w:val="00185A9C"/>
    <w:rsid w:val="0019028C"/>
    <w:rsid w:val="00191397"/>
    <w:rsid w:val="001940A7"/>
    <w:rsid w:val="001A0DF5"/>
    <w:rsid w:val="001B2667"/>
    <w:rsid w:val="001B32B3"/>
    <w:rsid w:val="001C2685"/>
    <w:rsid w:val="001C548A"/>
    <w:rsid w:val="001F58F7"/>
    <w:rsid w:val="00200CB7"/>
    <w:rsid w:val="00203E1A"/>
    <w:rsid w:val="002047AF"/>
    <w:rsid w:val="002070C0"/>
    <w:rsid w:val="00213FD2"/>
    <w:rsid w:val="00220D4B"/>
    <w:rsid w:val="00225E4C"/>
    <w:rsid w:val="00227ECF"/>
    <w:rsid w:val="002335F1"/>
    <w:rsid w:val="00237A56"/>
    <w:rsid w:val="0024237B"/>
    <w:rsid w:val="00251B89"/>
    <w:rsid w:val="002543E5"/>
    <w:rsid w:val="00257877"/>
    <w:rsid w:val="00260476"/>
    <w:rsid w:val="002606E6"/>
    <w:rsid w:val="00262EFF"/>
    <w:rsid w:val="002630E0"/>
    <w:rsid w:val="00266FD5"/>
    <w:rsid w:val="00272792"/>
    <w:rsid w:val="00274375"/>
    <w:rsid w:val="0028076D"/>
    <w:rsid w:val="0028181A"/>
    <w:rsid w:val="00283A64"/>
    <w:rsid w:val="00292DCB"/>
    <w:rsid w:val="00293A2E"/>
    <w:rsid w:val="002957FC"/>
    <w:rsid w:val="002A46CB"/>
    <w:rsid w:val="002A5736"/>
    <w:rsid w:val="002A5A53"/>
    <w:rsid w:val="002C1A5C"/>
    <w:rsid w:val="002C722B"/>
    <w:rsid w:val="002D2996"/>
    <w:rsid w:val="002D3A6F"/>
    <w:rsid w:val="002E38D6"/>
    <w:rsid w:val="002E3FEF"/>
    <w:rsid w:val="002E5656"/>
    <w:rsid w:val="002E6B71"/>
    <w:rsid w:val="002F38BF"/>
    <w:rsid w:val="00301EF4"/>
    <w:rsid w:val="0030418F"/>
    <w:rsid w:val="00321356"/>
    <w:rsid w:val="00332F83"/>
    <w:rsid w:val="003345BB"/>
    <w:rsid w:val="0033786B"/>
    <w:rsid w:val="00347F02"/>
    <w:rsid w:val="003517AF"/>
    <w:rsid w:val="00356B89"/>
    <w:rsid w:val="003576CD"/>
    <w:rsid w:val="00363F3B"/>
    <w:rsid w:val="00364A4F"/>
    <w:rsid w:val="00367188"/>
    <w:rsid w:val="00370174"/>
    <w:rsid w:val="003711A1"/>
    <w:rsid w:val="003732CB"/>
    <w:rsid w:val="00373CE9"/>
    <w:rsid w:val="003756B2"/>
    <w:rsid w:val="00375A4B"/>
    <w:rsid w:val="00382F3E"/>
    <w:rsid w:val="00385733"/>
    <w:rsid w:val="0039342A"/>
    <w:rsid w:val="003A336E"/>
    <w:rsid w:val="003A6FB1"/>
    <w:rsid w:val="003B1C0F"/>
    <w:rsid w:val="003B31D2"/>
    <w:rsid w:val="003B5411"/>
    <w:rsid w:val="003B71EC"/>
    <w:rsid w:val="003D2EEB"/>
    <w:rsid w:val="003E6F2F"/>
    <w:rsid w:val="003F1ABF"/>
    <w:rsid w:val="003F1FB4"/>
    <w:rsid w:val="004068B6"/>
    <w:rsid w:val="0040698B"/>
    <w:rsid w:val="00413A43"/>
    <w:rsid w:val="004144C6"/>
    <w:rsid w:val="00420D37"/>
    <w:rsid w:val="0042376F"/>
    <w:rsid w:val="00423B38"/>
    <w:rsid w:val="00424A27"/>
    <w:rsid w:val="00426B74"/>
    <w:rsid w:val="00437B73"/>
    <w:rsid w:val="00442AEA"/>
    <w:rsid w:val="00454CA4"/>
    <w:rsid w:val="0045580F"/>
    <w:rsid w:val="00465F83"/>
    <w:rsid w:val="0046789C"/>
    <w:rsid w:val="004754DE"/>
    <w:rsid w:val="00480E7C"/>
    <w:rsid w:val="00484307"/>
    <w:rsid w:val="0048761E"/>
    <w:rsid w:val="00487BD9"/>
    <w:rsid w:val="004926A8"/>
    <w:rsid w:val="004961DE"/>
    <w:rsid w:val="004A56B4"/>
    <w:rsid w:val="004A63DE"/>
    <w:rsid w:val="004B7CCC"/>
    <w:rsid w:val="004C03F2"/>
    <w:rsid w:val="004D2CEF"/>
    <w:rsid w:val="004E4735"/>
    <w:rsid w:val="004F6300"/>
    <w:rsid w:val="0050176E"/>
    <w:rsid w:val="00505AD6"/>
    <w:rsid w:val="005071B0"/>
    <w:rsid w:val="005109B5"/>
    <w:rsid w:val="00515E5B"/>
    <w:rsid w:val="00516FCA"/>
    <w:rsid w:val="00525B2C"/>
    <w:rsid w:val="00532EFA"/>
    <w:rsid w:val="00550917"/>
    <w:rsid w:val="005510E7"/>
    <w:rsid w:val="00551E80"/>
    <w:rsid w:val="00554B05"/>
    <w:rsid w:val="005556BF"/>
    <w:rsid w:val="0056548D"/>
    <w:rsid w:val="00565FF9"/>
    <w:rsid w:val="00567CD8"/>
    <w:rsid w:val="00583817"/>
    <w:rsid w:val="0059093C"/>
    <w:rsid w:val="005A3112"/>
    <w:rsid w:val="005A55C4"/>
    <w:rsid w:val="005B3AD3"/>
    <w:rsid w:val="005B3B9B"/>
    <w:rsid w:val="005D3D77"/>
    <w:rsid w:val="005E4060"/>
    <w:rsid w:val="005E48B5"/>
    <w:rsid w:val="005F4D22"/>
    <w:rsid w:val="005F4F70"/>
    <w:rsid w:val="005F5D78"/>
    <w:rsid w:val="005F6E98"/>
    <w:rsid w:val="005F6F79"/>
    <w:rsid w:val="005F75F8"/>
    <w:rsid w:val="00601417"/>
    <w:rsid w:val="006025A6"/>
    <w:rsid w:val="00603703"/>
    <w:rsid w:val="00606333"/>
    <w:rsid w:val="006063FB"/>
    <w:rsid w:val="00617F9F"/>
    <w:rsid w:val="00632620"/>
    <w:rsid w:val="006368C0"/>
    <w:rsid w:val="00640E97"/>
    <w:rsid w:val="006431DC"/>
    <w:rsid w:val="00645863"/>
    <w:rsid w:val="00661779"/>
    <w:rsid w:val="006634E4"/>
    <w:rsid w:val="006638C1"/>
    <w:rsid w:val="0066521E"/>
    <w:rsid w:val="0066567D"/>
    <w:rsid w:val="00676598"/>
    <w:rsid w:val="00677BAE"/>
    <w:rsid w:val="006821EC"/>
    <w:rsid w:val="00685CE6"/>
    <w:rsid w:val="006870CA"/>
    <w:rsid w:val="00687B81"/>
    <w:rsid w:val="006941EB"/>
    <w:rsid w:val="006957B5"/>
    <w:rsid w:val="00695B2F"/>
    <w:rsid w:val="006B0147"/>
    <w:rsid w:val="006B06C8"/>
    <w:rsid w:val="006B0F07"/>
    <w:rsid w:val="006B292E"/>
    <w:rsid w:val="006B3FCF"/>
    <w:rsid w:val="006B5D3C"/>
    <w:rsid w:val="006B6522"/>
    <w:rsid w:val="006C0554"/>
    <w:rsid w:val="006C7E47"/>
    <w:rsid w:val="006D2863"/>
    <w:rsid w:val="006E2456"/>
    <w:rsid w:val="006E510D"/>
    <w:rsid w:val="006E60C2"/>
    <w:rsid w:val="006F25E5"/>
    <w:rsid w:val="006F7B0D"/>
    <w:rsid w:val="00703178"/>
    <w:rsid w:val="00710FFA"/>
    <w:rsid w:val="0071377A"/>
    <w:rsid w:val="00717E93"/>
    <w:rsid w:val="00717F05"/>
    <w:rsid w:val="0072205A"/>
    <w:rsid w:val="007259DD"/>
    <w:rsid w:val="00746ACC"/>
    <w:rsid w:val="007510ED"/>
    <w:rsid w:val="00755381"/>
    <w:rsid w:val="0076341B"/>
    <w:rsid w:val="007646BC"/>
    <w:rsid w:val="007844AF"/>
    <w:rsid w:val="007A79DD"/>
    <w:rsid w:val="007B3CDA"/>
    <w:rsid w:val="007B616A"/>
    <w:rsid w:val="007B636A"/>
    <w:rsid w:val="007C1DF4"/>
    <w:rsid w:val="007C20FC"/>
    <w:rsid w:val="007C4DBB"/>
    <w:rsid w:val="007C74BC"/>
    <w:rsid w:val="007D2150"/>
    <w:rsid w:val="007E0D8F"/>
    <w:rsid w:val="007E3FBD"/>
    <w:rsid w:val="007F2D9E"/>
    <w:rsid w:val="007F6709"/>
    <w:rsid w:val="0080173D"/>
    <w:rsid w:val="0080203C"/>
    <w:rsid w:val="00802BD1"/>
    <w:rsid w:val="00803397"/>
    <w:rsid w:val="008111CF"/>
    <w:rsid w:val="00812AD7"/>
    <w:rsid w:val="008146F5"/>
    <w:rsid w:val="0082452B"/>
    <w:rsid w:val="0082587A"/>
    <w:rsid w:val="008271CB"/>
    <w:rsid w:val="0083069F"/>
    <w:rsid w:val="008324C0"/>
    <w:rsid w:val="00835BFA"/>
    <w:rsid w:val="00841A1B"/>
    <w:rsid w:val="008509C0"/>
    <w:rsid w:val="00853D85"/>
    <w:rsid w:val="008552EF"/>
    <w:rsid w:val="0085535B"/>
    <w:rsid w:val="00856B26"/>
    <w:rsid w:val="008601BC"/>
    <w:rsid w:val="0086069F"/>
    <w:rsid w:val="00862D8F"/>
    <w:rsid w:val="00864C2E"/>
    <w:rsid w:val="008811B4"/>
    <w:rsid w:val="008818CE"/>
    <w:rsid w:val="008820FE"/>
    <w:rsid w:val="008851A9"/>
    <w:rsid w:val="008872DA"/>
    <w:rsid w:val="00893382"/>
    <w:rsid w:val="00896EE2"/>
    <w:rsid w:val="00897752"/>
    <w:rsid w:val="008A0981"/>
    <w:rsid w:val="008A7EFC"/>
    <w:rsid w:val="008C3F85"/>
    <w:rsid w:val="008D0C32"/>
    <w:rsid w:val="008D7DCF"/>
    <w:rsid w:val="008E284B"/>
    <w:rsid w:val="008E413E"/>
    <w:rsid w:val="008F1317"/>
    <w:rsid w:val="00914E1D"/>
    <w:rsid w:val="00933FBF"/>
    <w:rsid w:val="009349BB"/>
    <w:rsid w:val="009352BA"/>
    <w:rsid w:val="00936D23"/>
    <w:rsid w:val="00937CDD"/>
    <w:rsid w:val="00941ADF"/>
    <w:rsid w:val="00942A60"/>
    <w:rsid w:val="00942A6A"/>
    <w:rsid w:val="00943B63"/>
    <w:rsid w:val="00945EAC"/>
    <w:rsid w:val="0094715D"/>
    <w:rsid w:val="00953DA1"/>
    <w:rsid w:val="00970916"/>
    <w:rsid w:val="00981853"/>
    <w:rsid w:val="009835D3"/>
    <w:rsid w:val="0099136C"/>
    <w:rsid w:val="009921F6"/>
    <w:rsid w:val="0099669B"/>
    <w:rsid w:val="009A0770"/>
    <w:rsid w:val="009A177A"/>
    <w:rsid w:val="009A3D96"/>
    <w:rsid w:val="009A775D"/>
    <w:rsid w:val="009A7C23"/>
    <w:rsid w:val="009B4D4D"/>
    <w:rsid w:val="009C19C0"/>
    <w:rsid w:val="009C250F"/>
    <w:rsid w:val="009D07BA"/>
    <w:rsid w:val="009D3573"/>
    <w:rsid w:val="009D5CD1"/>
    <w:rsid w:val="009D766F"/>
    <w:rsid w:val="009E070C"/>
    <w:rsid w:val="009E106A"/>
    <w:rsid w:val="009F3DE0"/>
    <w:rsid w:val="00A00129"/>
    <w:rsid w:val="00A01E67"/>
    <w:rsid w:val="00A1391C"/>
    <w:rsid w:val="00A213B6"/>
    <w:rsid w:val="00A306E2"/>
    <w:rsid w:val="00A3121F"/>
    <w:rsid w:val="00A352AC"/>
    <w:rsid w:val="00A42EC8"/>
    <w:rsid w:val="00A431A9"/>
    <w:rsid w:val="00A464B6"/>
    <w:rsid w:val="00A47C6F"/>
    <w:rsid w:val="00A57E23"/>
    <w:rsid w:val="00A60E31"/>
    <w:rsid w:val="00A61DDA"/>
    <w:rsid w:val="00A66A7F"/>
    <w:rsid w:val="00A7220D"/>
    <w:rsid w:val="00A72DBA"/>
    <w:rsid w:val="00A7576D"/>
    <w:rsid w:val="00A8297D"/>
    <w:rsid w:val="00A83F47"/>
    <w:rsid w:val="00A84EB2"/>
    <w:rsid w:val="00A92B3C"/>
    <w:rsid w:val="00A93A1B"/>
    <w:rsid w:val="00A957F5"/>
    <w:rsid w:val="00A96EF0"/>
    <w:rsid w:val="00AA47D2"/>
    <w:rsid w:val="00AA6367"/>
    <w:rsid w:val="00AA6BA9"/>
    <w:rsid w:val="00AB49AA"/>
    <w:rsid w:val="00AB6637"/>
    <w:rsid w:val="00AC0E8E"/>
    <w:rsid w:val="00AC1D72"/>
    <w:rsid w:val="00AD26A5"/>
    <w:rsid w:val="00AD3B8C"/>
    <w:rsid w:val="00AE08FD"/>
    <w:rsid w:val="00AE3BC5"/>
    <w:rsid w:val="00AE6023"/>
    <w:rsid w:val="00B00B97"/>
    <w:rsid w:val="00B0478B"/>
    <w:rsid w:val="00B04E2F"/>
    <w:rsid w:val="00B05679"/>
    <w:rsid w:val="00B065F3"/>
    <w:rsid w:val="00B12E8D"/>
    <w:rsid w:val="00B1676F"/>
    <w:rsid w:val="00B25903"/>
    <w:rsid w:val="00B25F90"/>
    <w:rsid w:val="00B26A54"/>
    <w:rsid w:val="00B40800"/>
    <w:rsid w:val="00B437FD"/>
    <w:rsid w:val="00B43E59"/>
    <w:rsid w:val="00B51F2D"/>
    <w:rsid w:val="00B545BD"/>
    <w:rsid w:val="00B54764"/>
    <w:rsid w:val="00B653A3"/>
    <w:rsid w:val="00B67FEE"/>
    <w:rsid w:val="00B75260"/>
    <w:rsid w:val="00B8313C"/>
    <w:rsid w:val="00B832FA"/>
    <w:rsid w:val="00B92155"/>
    <w:rsid w:val="00B97286"/>
    <w:rsid w:val="00BA74C4"/>
    <w:rsid w:val="00BB6321"/>
    <w:rsid w:val="00BC0D38"/>
    <w:rsid w:val="00BC4082"/>
    <w:rsid w:val="00BC5A14"/>
    <w:rsid w:val="00BD2C8C"/>
    <w:rsid w:val="00BD6637"/>
    <w:rsid w:val="00BE0841"/>
    <w:rsid w:val="00BE34DA"/>
    <w:rsid w:val="00BF14E8"/>
    <w:rsid w:val="00C00C29"/>
    <w:rsid w:val="00C04AFA"/>
    <w:rsid w:val="00C058FF"/>
    <w:rsid w:val="00C15359"/>
    <w:rsid w:val="00C169E5"/>
    <w:rsid w:val="00C20069"/>
    <w:rsid w:val="00C2506D"/>
    <w:rsid w:val="00C255A2"/>
    <w:rsid w:val="00C25911"/>
    <w:rsid w:val="00C4607D"/>
    <w:rsid w:val="00C50DEA"/>
    <w:rsid w:val="00C54CB6"/>
    <w:rsid w:val="00C62D57"/>
    <w:rsid w:val="00C64A90"/>
    <w:rsid w:val="00C70BF4"/>
    <w:rsid w:val="00C71B17"/>
    <w:rsid w:val="00C93467"/>
    <w:rsid w:val="00C96313"/>
    <w:rsid w:val="00CA6638"/>
    <w:rsid w:val="00CA69F2"/>
    <w:rsid w:val="00CA7CDF"/>
    <w:rsid w:val="00CB1944"/>
    <w:rsid w:val="00CB3629"/>
    <w:rsid w:val="00CB3C9E"/>
    <w:rsid w:val="00CB626B"/>
    <w:rsid w:val="00CC034F"/>
    <w:rsid w:val="00CC36D3"/>
    <w:rsid w:val="00CD41C0"/>
    <w:rsid w:val="00CD650B"/>
    <w:rsid w:val="00D121E2"/>
    <w:rsid w:val="00D14908"/>
    <w:rsid w:val="00D17E9C"/>
    <w:rsid w:val="00D2061A"/>
    <w:rsid w:val="00D216E4"/>
    <w:rsid w:val="00D2534D"/>
    <w:rsid w:val="00D2540B"/>
    <w:rsid w:val="00D25D82"/>
    <w:rsid w:val="00D323A3"/>
    <w:rsid w:val="00D32A84"/>
    <w:rsid w:val="00D373B2"/>
    <w:rsid w:val="00D43EA4"/>
    <w:rsid w:val="00D46C75"/>
    <w:rsid w:val="00D50099"/>
    <w:rsid w:val="00D53D15"/>
    <w:rsid w:val="00D5594F"/>
    <w:rsid w:val="00D578E4"/>
    <w:rsid w:val="00D665D4"/>
    <w:rsid w:val="00D72C95"/>
    <w:rsid w:val="00D72C9A"/>
    <w:rsid w:val="00D757A0"/>
    <w:rsid w:val="00D90EA4"/>
    <w:rsid w:val="00DA3ACB"/>
    <w:rsid w:val="00DA4439"/>
    <w:rsid w:val="00DB3534"/>
    <w:rsid w:val="00DB6909"/>
    <w:rsid w:val="00DC6E35"/>
    <w:rsid w:val="00DC6FC2"/>
    <w:rsid w:val="00DD1549"/>
    <w:rsid w:val="00DE2BD3"/>
    <w:rsid w:val="00DE3564"/>
    <w:rsid w:val="00DF3530"/>
    <w:rsid w:val="00E044DD"/>
    <w:rsid w:val="00E0609A"/>
    <w:rsid w:val="00E11EDE"/>
    <w:rsid w:val="00E155F4"/>
    <w:rsid w:val="00E1679B"/>
    <w:rsid w:val="00E17728"/>
    <w:rsid w:val="00E26F0F"/>
    <w:rsid w:val="00E30467"/>
    <w:rsid w:val="00E304F8"/>
    <w:rsid w:val="00E31EE3"/>
    <w:rsid w:val="00E365CD"/>
    <w:rsid w:val="00E36E09"/>
    <w:rsid w:val="00E43DA0"/>
    <w:rsid w:val="00E44A54"/>
    <w:rsid w:val="00E52D5F"/>
    <w:rsid w:val="00E564FE"/>
    <w:rsid w:val="00E577CB"/>
    <w:rsid w:val="00E65C50"/>
    <w:rsid w:val="00E661F2"/>
    <w:rsid w:val="00E6702D"/>
    <w:rsid w:val="00E7126C"/>
    <w:rsid w:val="00E71FCB"/>
    <w:rsid w:val="00E7238A"/>
    <w:rsid w:val="00E9109D"/>
    <w:rsid w:val="00E91A97"/>
    <w:rsid w:val="00E92315"/>
    <w:rsid w:val="00E93AEB"/>
    <w:rsid w:val="00EA338A"/>
    <w:rsid w:val="00EB49C1"/>
    <w:rsid w:val="00EB5292"/>
    <w:rsid w:val="00EC1F60"/>
    <w:rsid w:val="00EC45C2"/>
    <w:rsid w:val="00EC4F77"/>
    <w:rsid w:val="00EC59C2"/>
    <w:rsid w:val="00EC6C0A"/>
    <w:rsid w:val="00EC6FD4"/>
    <w:rsid w:val="00ED34B1"/>
    <w:rsid w:val="00ED6871"/>
    <w:rsid w:val="00ED738D"/>
    <w:rsid w:val="00EE2EEC"/>
    <w:rsid w:val="00EE3E79"/>
    <w:rsid w:val="00EF10CB"/>
    <w:rsid w:val="00EF1F91"/>
    <w:rsid w:val="00F10C28"/>
    <w:rsid w:val="00F12A2E"/>
    <w:rsid w:val="00F15CCC"/>
    <w:rsid w:val="00F3277A"/>
    <w:rsid w:val="00F41485"/>
    <w:rsid w:val="00F5641E"/>
    <w:rsid w:val="00F62175"/>
    <w:rsid w:val="00F629DF"/>
    <w:rsid w:val="00F636F7"/>
    <w:rsid w:val="00F6375C"/>
    <w:rsid w:val="00F8236B"/>
    <w:rsid w:val="00F836C4"/>
    <w:rsid w:val="00F86607"/>
    <w:rsid w:val="00FA3AD8"/>
    <w:rsid w:val="00FB052E"/>
    <w:rsid w:val="00FB2C1E"/>
    <w:rsid w:val="00FB351E"/>
    <w:rsid w:val="00FC4240"/>
    <w:rsid w:val="00FC565E"/>
    <w:rsid w:val="00FE3AD9"/>
    <w:rsid w:val="00FE6BEE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7FC2F-9BCA-4852-9C61-DA29E784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7A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6E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3517AF"/>
    <w:pPr>
      <w:spacing w:after="0" w:line="240" w:lineRule="auto"/>
    </w:pPr>
    <w:rPr>
      <w:rFonts w:ascii="Calibri" w:eastAsia="Times New Roman" w:hAnsi="Calibri" w:cs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17AF"/>
    <w:rPr>
      <w:rFonts w:ascii="Calibri" w:eastAsia="Times New Roman" w:hAnsi="Calibri" w:cs="A"/>
      <w:sz w:val="20"/>
      <w:szCs w:val="20"/>
      <w:lang w:eastAsia="pl-PL"/>
    </w:rPr>
  </w:style>
  <w:style w:type="character" w:styleId="Odwoanieprzypisudolnego">
    <w:name w:val="footnote reference"/>
    <w:semiHidden/>
    <w:rsid w:val="003517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17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17AF"/>
    <w:pPr>
      <w:ind w:left="720"/>
      <w:contextualSpacing/>
    </w:pPr>
  </w:style>
  <w:style w:type="character" w:customStyle="1" w:styleId="alb">
    <w:name w:val="a_lb"/>
    <w:basedOn w:val="Domylnaczcionkaakapitu"/>
    <w:rsid w:val="006F25E5"/>
  </w:style>
  <w:style w:type="paragraph" w:customStyle="1" w:styleId="text-justify">
    <w:name w:val="text-justify"/>
    <w:basedOn w:val="Normalny"/>
    <w:rsid w:val="006F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A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5A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36E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1EC"/>
  </w:style>
  <w:style w:type="paragraph" w:styleId="Stopka">
    <w:name w:val="footer"/>
    <w:basedOn w:val="Normalny"/>
    <w:link w:val="StopkaZnak"/>
    <w:uiPriority w:val="99"/>
    <w:unhideWhenUsed/>
    <w:rsid w:val="00682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1EC"/>
  </w:style>
  <w:style w:type="character" w:styleId="Pogrubienie">
    <w:name w:val="Strong"/>
    <w:basedOn w:val="Domylnaczcionkaakapitu"/>
    <w:uiPriority w:val="22"/>
    <w:qFormat/>
    <w:rsid w:val="00262EF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19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2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2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0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67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4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2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B177-DEF1-47B8-BFC8-08D3B307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3884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KLisowski</dc:creator>
  <cp:keywords/>
  <dc:description/>
  <cp:lastModifiedBy>Użytkownik</cp:lastModifiedBy>
  <cp:revision>2</cp:revision>
  <cp:lastPrinted>2020-02-12T08:20:00Z</cp:lastPrinted>
  <dcterms:created xsi:type="dcterms:W3CDTF">2020-03-12T08:24:00Z</dcterms:created>
  <dcterms:modified xsi:type="dcterms:W3CDTF">2020-03-12T08:24:00Z</dcterms:modified>
</cp:coreProperties>
</file>